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10" w:rsidRDefault="00541010">
      <w:pPr>
        <w:pStyle w:val="NormalWeb"/>
        <w:widowControl/>
        <w:shd w:val="clear" w:color="auto" w:fill="FFFFFF"/>
        <w:spacing w:beforeAutospacing="0" w:afterAutospacing="0" w:line="330" w:lineRule="atLeast"/>
        <w:jc w:val="center"/>
        <w:rPr>
          <w:rFonts w:ascii="宋体" w:cs="Times New Roman"/>
          <w:color w:val="101010"/>
          <w:sz w:val="28"/>
          <w:szCs w:val="28"/>
          <w:shd w:val="clear" w:color="auto" w:fill="FFFFFF"/>
        </w:rPr>
      </w:pPr>
    </w:p>
    <w:p w:rsidR="00541010" w:rsidRDefault="00541010">
      <w:pPr>
        <w:pStyle w:val="NormalWeb"/>
        <w:widowControl/>
        <w:shd w:val="clear" w:color="auto" w:fill="FFFFFF"/>
        <w:spacing w:beforeAutospacing="0" w:afterAutospacing="0" w:line="330" w:lineRule="atLeast"/>
        <w:jc w:val="center"/>
        <w:rPr>
          <w:rFonts w:ascii="宋体" w:cs="Times New Roman"/>
          <w:color w:val="101010"/>
          <w:sz w:val="28"/>
          <w:szCs w:val="28"/>
        </w:rPr>
      </w:pPr>
      <w:r>
        <w:rPr>
          <w:rFonts w:ascii="宋体" w:cs="Times New Roman"/>
          <w:color w:val="101010"/>
          <w:sz w:val="28"/>
          <w:szCs w:val="28"/>
          <w:shd w:val="clear" w:color="auto" w:fill="FFFFFF"/>
        </w:rPr>
        <w:t> </w:t>
      </w:r>
    </w:p>
    <w:p w:rsidR="00541010" w:rsidRPr="00D64421" w:rsidRDefault="00541010">
      <w:pPr>
        <w:pStyle w:val="NormalWeb"/>
        <w:widowControl/>
        <w:shd w:val="clear" w:color="auto" w:fill="FFFFFF"/>
        <w:spacing w:beforeAutospacing="0" w:afterAutospacing="0" w:line="330" w:lineRule="atLeast"/>
        <w:jc w:val="center"/>
        <w:rPr>
          <w:rFonts w:ascii="宋体" w:cs="Times New Roman"/>
          <w:color w:val="101010"/>
        </w:rPr>
      </w:pPr>
      <w:r w:rsidRPr="00D64421">
        <w:rPr>
          <w:rFonts w:ascii="宋体" w:cs="Times New Roman"/>
          <w:color w:val="101010"/>
          <w:shd w:val="clear" w:color="auto" w:fill="FFFFFF"/>
        </w:rPr>
        <w:t> </w:t>
      </w:r>
    </w:p>
    <w:p w:rsidR="00541010" w:rsidRDefault="00541010">
      <w:pPr>
        <w:pStyle w:val="NormalWeb"/>
        <w:widowControl/>
        <w:shd w:val="clear" w:color="auto" w:fill="FFFFFF"/>
        <w:spacing w:beforeAutospacing="0" w:afterAutospacing="0" w:line="330" w:lineRule="atLeast"/>
        <w:jc w:val="center"/>
        <w:rPr>
          <w:rFonts w:ascii="宋体" w:cs="Times New Roman"/>
          <w:color w:val="101010"/>
          <w:sz w:val="28"/>
          <w:szCs w:val="28"/>
        </w:rPr>
      </w:pPr>
      <w:r>
        <w:rPr>
          <w:rFonts w:ascii="宋体" w:hAnsi="宋体" w:cs="宋体" w:hint="eastAsia"/>
          <w:color w:val="101010"/>
          <w:sz w:val="28"/>
          <w:szCs w:val="28"/>
          <w:shd w:val="clear" w:color="auto" w:fill="FFFFFF"/>
        </w:rPr>
        <w:t>吉社科规划通字</w:t>
      </w:r>
      <w:r>
        <w:rPr>
          <w:rFonts w:ascii="宋体" w:hAnsi="宋体" w:cs="宋体"/>
          <w:color w:val="101010"/>
          <w:sz w:val="28"/>
          <w:szCs w:val="28"/>
          <w:shd w:val="clear" w:color="auto" w:fill="FFFFFF"/>
        </w:rPr>
        <w:t>[2017] 11</w:t>
      </w:r>
      <w:r>
        <w:rPr>
          <w:rFonts w:ascii="宋体" w:hAnsi="宋体" w:cs="宋体" w:hint="eastAsia"/>
          <w:color w:val="101010"/>
          <w:sz w:val="28"/>
          <w:szCs w:val="28"/>
          <w:shd w:val="clear" w:color="auto" w:fill="FFFFFF"/>
        </w:rPr>
        <w:t>号</w:t>
      </w:r>
    </w:p>
    <w:p w:rsidR="00541010" w:rsidRDefault="00541010">
      <w:pPr>
        <w:pStyle w:val="NormalWeb"/>
        <w:widowControl/>
        <w:shd w:val="clear" w:color="auto" w:fill="FFFFFF"/>
        <w:spacing w:beforeAutospacing="0" w:afterAutospacing="0" w:line="330" w:lineRule="atLeast"/>
        <w:jc w:val="center"/>
        <w:rPr>
          <w:rStyle w:val="Strong"/>
          <w:rFonts w:ascii="宋体" w:cs="Times New Roman"/>
          <w:color w:val="101010"/>
          <w:sz w:val="28"/>
          <w:szCs w:val="28"/>
          <w:shd w:val="clear" w:color="auto" w:fill="FFFFFF"/>
        </w:rPr>
      </w:pPr>
    </w:p>
    <w:p w:rsidR="00541010" w:rsidRPr="00AE4DA3" w:rsidRDefault="00541010" w:rsidP="00AE4DA3">
      <w:pPr>
        <w:widowControl/>
        <w:shd w:val="clear" w:color="auto" w:fill="FFFFFF"/>
        <w:spacing w:line="330" w:lineRule="atLeast"/>
        <w:jc w:val="center"/>
        <w:rPr>
          <w:rStyle w:val="Strong"/>
          <w:rFonts w:ascii="宋体" w:cs="Times New Roman"/>
          <w:color w:val="101010"/>
          <w:sz w:val="36"/>
          <w:szCs w:val="36"/>
          <w:shd w:val="clear" w:color="auto" w:fill="FFFFFF"/>
        </w:rPr>
      </w:pPr>
      <w:r>
        <w:rPr>
          <w:rStyle w:val="Strong"/>
          <w:rFonts w:ascii="宋体" w:hAnsi="宋体" w:cs="宋体" w:hint="eastAsia"/>
          <w:color w:val="101010"/>
          <w:sz w:val="36"/>
          <w:szCs w:val="36"/>
          <w:shd w:val="clear" w:color="auto" w:fill="FFFFFF"/>
        </w:rPr>
        <w:t>研究阐释党的</w:t>
      </w:r>
      <w:r w:rsidRPr="00AE4DA3">
        <w:rPr>
          <w:rStyle w:val="Strong"/>
          <w:rFonts w:ascii="宋体" w:hAnsi="宋体" w:cs="宋体" w:hint="eastAsia"/>
          <w:color w:val="101010"/>
          <w:sz w:val="36"/>
          <w:szCs w:val="36"/>
          <w:shd w:val="clear" w:color="auto" w:fill="FFFFFF"/>
        </w:rPr>
        <w:t>十九大</w:t>
      </w:r>
      <w:r>
        <w:rPr>
          <w:rStyle w:val="Strong"/>
          <w:rFonts w:ascii="宋体" w:hAnsi="宋体" w:cs="宋体" w:hint="eastAsia"/>
          <w:color w:val="101010"/>
          <w:sz w:val="36"/>
          <w:szCs w:val="36"/>
          <w:shd w:val="clear" w:color="auto" w:fill="FFFFFF"/>
        </w:rPr>
        <w:t>精神</w:t>
      </w:r>
      <w:r w:rsidRPr="00AE4DA3">
        <w:rPr>
          <w:rStyle w:val="Strong"/>
          <w:rFonts w:ascii="宋体" w:hAnsi="宋体" w:cs="宋体" w:hint="eastAsia"/>
          <w:color w:val="101010"/>
          <w:sz w:val="36"/>
          <w:szCs w:val="36"/>
          <w:shd w:val="clear" w:color="auto" w:fill="FFFFFF"/>
        </w:rPr>
        <w:t>吉林省社科基金专项</w:t>
      </w:r>
    </w:p>
    <w:p w:rsidR="00541010" w:rsidRPr="00AE4DA3" w:rsidRDefault="00541010" w:rsidP="00AE4DA3">
      <w:pPr>
        <w:pStyle w:val="NormalWeb"/>
        <w:widowControl/>
        <w:shd w:val="clear" w:color="auto" w:fill="FFFFFF"/>
        <w:spacing w:beforeAutospacing="0" w:afterAutospacing="0" w:line="330" w:lineRule="atLeast"/>
        <w:jc w:val="center"/>
        <w:rPr>
          <w:rStyle w:val="Strong"/>
          <w:rFonts w:ascii="宋体" w:cs="Times New Roman"/>
          <w:color w:val="101010"/>
          <w:kern w:val="2"/>
          <w:sz w:val="28"/>
          <w:szCs w:val="28"/>
          <w:shd w:val="clear" w:color="auto" w:fill="FFFFFF"/>
        </w:rPr>
      </w:pPr>
      <w:r w:rsidRPr="00AE4DA3">
        <w:rPr>
          <w:rStyle w:val="Strong"/>
          <w:rFonts w:ascii="宋体" w:cs="Times New Roman"/>
          <w:color w:val="101010"/>
          <w:kern w:val="2"/>
          <w:sz w:val="36"/>
          <w:szCs w:val="36"/>
          <w:shd w:val="clear" w:color="auto" w:fill="FFFFFF"/>
        </w:rPr>
        <w:t> </w:t>
      </w:r>
      <w:r w:rsidRPr="00AE4DA3">
        <w:rPr>
          <w:rStyle w:val="Strong"/>
          <w:rFonts w:ascii="宋体" w:hAnsi="宋体" w:cs="宋体" w:hint="eastAsia"/>
          <w:color w:val="101010"/>
          <w:kern w:val="2"/>
          <w:sz w:val="36"/>
          <w:szCs w:val="36"/>
          <w:shd w:val="clear" w:color="auto" w:fill="FFFFFF"/>
        </w:rPr>
        <w:t>申报工作的通知</w:t>
      </w:r>
    </w:p>
    <w:p w:rsidR="00541010" w:rsidRPr="009F62BF" w:rsidRDefault="00541010" w:rsidP="00AE4DA3">
      <w:pPr>
        <w:widowControl/>
        <w:shd w:val="clear" w:color="auto" w:fill="FFFFFF"/>
        <w:spacing w:line="330" w:lineRule="atLeast"/>
        <w:jc w:val="left"/>
        <w:rPr>
          <w:rFonts w:ascii="宋体" w:cs="Times New Roman"/>
          <w:color w:val="101010"/>
          <w:kern w:val="0"/>
        </w:rPr>
      </w:pPr>
      <w:r w:rsidRPr="00AE4DA3">
        <w:rPr>
          <w:rStyle w:val="Strong"/>
          <w:rFonts w:hAnsi="宋体" w:cs="Times New Roman"/>
        </w:rPr>
        <w:t> </w:t>
      </w:r>
      <w:r w:rsidRPr="009F62BF">
        <w:rPr>
          <w:rFonts w:ascii="宋体" w:cs="Times New Roman"/>
          <w:color w:val="101010"/>
          <w:kern w:val="0"/>
        </w:rPr>
        <w:t> </w:t>
      </w:r>
    </w:p>
    <w:p w:rsidR="00541010" w:rsidRPr="009F62BF" w:rsidRDefault="00541010" w:rsidP="00AE4DA3">
      <w:pPr>
        <w:widowControl/>
        <w:shd w:val="clear" w:color="auto" w:fill="FFFFFF"/>
        <w:spacing w:line="330" w:lineRule="atLeast"/>
        <w:jc w:val="left"/>
        <w:rPr>
          <w:rFonts w:ascii="宋体" w:cs="Times New Roman"/>
          <w:color w:val="101010"/>
          <w:kern w:val="0"/>
        </w:rPr>
      </w:pPr>
      <w:r w:rsidRPr="009F62BF">
        <w:rPr>
          <w:rFonts w:ascii="宋体" w:cs="Times New Roman"/>
          <w:color w:val="101010"/>
          <w:kern w:val="0"/>
        </w:rPr>
        <w:t> </w:t>
      </w:r>
    </w:p>
    <w:p w:rsidR="00541010" w:rsidRDefault="00541010" w:rsidP="006051ED">
      <w:pPr>
        <w:widowControl/>
        <w:shd w:val="clear" w:color="auto" w:fill="FFFFFF"/>
        <w:spacing w:line="330" w:lineRule="atLeast"/>
        <w:jc w:val="left"/>
        <w:rPr>
          <w:rFonts w:ascii="宋体" w:cs="Times New Roman"/>
          <w:color w:val="101010"/>
          <w:kern w:val="0"/>
          <w:sz w:val="30"/>
          <w:szCs w:val="30"/>
        </w:rPr>
      </w:pPr>
      <w:r w:rsidRPr="00AE4DA3">
        <w:rPr>
          <w:rFonts w:ascii="宋体" w:hAnsi="宋体" w:cs="宋体" w:hint="eastAsia"/>
          <w:b/>
          <w:bCs/>
          <w:color w:val="101010"/>
          <w:kern w:val="0"/>
          <w:sz w:val="30"/>
          <w:szCs w:val="30"/>
        </w:rPr>
        <w:t>各</w:t>
      </w:r>
      <w:r>
        <w:rPr>
          <w:rFonts w:ascii="宋体" w:hAnsi="宋体" w:cs="宋体" w:hint="eastAsia"/>
          <w:b/>
          <w:bCs/>
          <w:color w:val="101010"/>
          <w:kern w:val="0"/>
          <w:sz w:val="30"/>
          <w:szCs w:val="30"/>
        </w:rPr>
        <w:t>社会科学研究</w:t>
      </w:r>
      <w:r w:rsidRPr="00AE4DA3">
        <w:rPr>
          <w:rFonts w:ascii="宋体" w:hAnsi="宋体" w:cs="宋体" w:hint="eastAsia"/>
          <w:b/>
          <w:bCs/>
          <w:color w:val="101010"/>
          <w:kern w:val="0"/>
          <w:sz w:val="30"/>
          <w:szCs w:val="30"/>
        </w:rPr>
        <w:t>单位：</w:t>
      </w:r>
    </w:p>
    <w:p w:rsidR="00541010" w:rsidRDefault="00541010" w:rsidP="00DE4D7F">
      <w:pPr>
        <w:widowControl/>
        <w:shd w:val="clear" w:color="auto" w:fill="FFFFFF"/>
        <w:spacing w:line="330" w:lineRule="atLeast"/>
        <w:ind w:firstLineChars="200" w:firstLine="31680"/>
        <w:jc w:val="left"/>
        <w:rPr>
          <w:rFonts w:ascii="宋体" w:cs="Times New Roman"/>
          <w:color w:val="101010"/>
          <w:kern w:val="0"/>
          <w:sz w:val="30"/>
          <w:szCs w:val="30"/>
        </w:rPr>
      </w:pPr>
      <w:r w:rsidRPr="00AE4DA3">
        <w:rPr>
          <w:rFonts w:ascii="宋体" w:hAnsi="宋体" w:cs="宋体" w:hint="eastAsia"/>
          <w:color w:val="101010"/>
          <w:kern w:val="0"/>
          <w:sz w:val="30"/>
          <w:szCs w:val="30"/>
        </w:rPr>
        <w:t>为深入贯彻落实</w:t>
      </w:r>
      <w:r>
        <w:rPr>
          <w:rFonts w:ascii="宋体" w:hAnsi="宋体" w:cs="宋体" w:hint="eastAsia"/>
          <w:color w:val="101010"/>
          <w:kern w:val="0"/>
          <w:sz w:val="30"/>
          <w:szCs w:val="30"/>
        </w:rPr>
        <w:t>党的</w:t>
      </w:r>
      <w:r w:rsidRPr="00AE4DA3">
        <w:rPr>
          <w:rFonts w:ascii="宋体" w:hAnsi="宋体" w:cs="宋体" w:hint="eastAsia"/>
          <w:color w:val="101010"/>
          <w:kern w:val="0"/>
          <w:sz w:val="30"/>
          <w:szCs w:val="30"/>
        </w:rPr>
        <w:t>十</w:t>
      </w:r>
      <w:r>
        <w:rPr>
          <w:rFonts w:ascii="宋体" w:hAnsi="宋体" w:cs="宋体" w:hint="eastAsia"/>
          <w:color w:val="101010"/>
          <w:kern w:val="0"/>
          <w:sz w:val="30"/>
          <w:szCs w:val="30"/>
        </w:rPr>
        <w:t>九</w:t>
      </w:r>
      <w:r w:rsidRPr="00AE4DA3">
        <w:rPr>
          <w:rFonts w:ascii="宋体" w:hAnsi="宋体" w:cs="宋体" w:hint="eastAsia"/>
          <w:color w:val="101010"/>
          <w:kern w:val="0"/>
          <w:sz w:val="30"/>
          <w:szCs w:val="30"/>
        </w:rPr>
        <w:t>大精神，省社科规划办将择优确立一批</w:t>
      </w:r>
      <w:r w:rsidRPr="00ED08EE">
        <w:rPr>
          <w:rFonts w:ascii="宋体" w:hAnsi="宋体" w:cs="宋体" w:hint="eastAsia"/>
          <w:color w:val="101010"/>
          <w:kern w:val="0"/>
          <w:sz w:val="30"/>
          <w:szCs w:val="30"/>
        </w:rPr>
        <w:t>研究阐释党的十九大精神</w:t>
      </w:r>
      <w:r w:rsidRPr="00AE4DA3">
        <w:rPr>
          <w:rFonts w:ascii="宋体" w:hAnsi="宋体" w:cs="宋体" w:hint="eastAsia"/>
          <w:color w:val="101010"/>
          <w:kern w:val="0"/>
          <w:sz w:val="30"/>
          <w:szCs w:val="30"/>
        </w:rPr>
        <w:t>专项课题。具体申报工作通知如下：</w:t>
      </w:r>
    </w:p>
    <w:p w:rsidR="00541010" w:rsidRPr="00AE4DA3" w:rsidRDefault="00541010" w:rsidP="00DE4D7F">
      <w:pPr>
        <w:widowControl/>
        <w:shd w:val="clear" w:color="auto" w:fill="FFFFFF"/>
        <w:spacing w:line="330" w:lineRule="atLeast"/>
        <w:ind w:firstLineChars="200" w:firstLine="31680"/>
        <w:jc w:val="left"/>
        <w:rPr>
          <w:rFonts w:ascii="宋体" w:cs="Times New Roman"/>
          <w:color w:val="101010"/>
          <w:kern w:val="0"/>
          <w:sz w:val="30"/>
          <w:szCs w:val="30"/>
        </w:rPr>
      </w:pPr>
      <w:r w:rsidRPr="00AE4DA3">
        <w:rPr>
          <w:rFonts w:ascii="宋体" w:hAnsi="宋体" w:cs="宋体" w:hint="eastAsia"/>
          <w:b/>
          <w:bCs/>
          <w:color w:val="101010"/>
          <w:kern w:val="0"/>
          <w:sz w:val="30"/>
          <w:szCs w:val="30"/>
        </w:rPr>
        <w:t>一、</w:t>
      </w:r>
      <w:r>
        <w:rPr>
          <w:rFonts w:ascii="宋体" w:hAnsi="宋体" w:cs="宋体" w:hint="eastAsia"/>
          <w:b/>
          <w:bCs/>
          <w:color w:val="101010"/>
          <w:kern w:val="0"/>
          <w:sz w:val="30"/>
          <w:szCs w:val="30"/>
        </w:rPr>
        <w:t>申报</w:t>
      </w:r>
      <w:r w:rsidRPr="00AE4DA3">
        <w:rPr>
          <w:rFonts w:ascii="宋体" w:hAnsi="宋体" w:cs="宋体" w:hint="eastAsia"/>
          <w:b/>
          <w:bCs/>
          <w:color w:val="101010"/>
          <w:kern w:val="0"/>
          <w:sz w:val="30"/>
          <w:szCs w:val="30"/>
        </w:rPr>
        <w:t>工作</w:t>
      </w:r>
      <w:r>
        <w:rPr>
          <w:rFonts w:ascii="宋体" w:hAnsi="宋体" w:cs="宋体" w:hint="eastAsia"/>
          <w:b/>
          <w:bCs/>
          <w:color w:val="101010"/>
          <w:kern w:val="0"/>
          <w:sz w:val="30"/>
          <w:szCs w:val="30"/>
        </w:rPr>
        <w:t>总的要求</w:t>
      </w:r>
    </w:p>
    <w:p w:rsidR="00541010" w:rsidRDefault="00541010" w:rsidP="003E3583">
      <w:pPr>
        <w:widowControl/>
        <w:shd w:val="clear" w:color="auto" w:fill="FFFFFF"/>
        <w:spacing w:line="330" w:lineRule="atLeast"/>
        <w:ind w:firstLine="600"/>
        <w:jc w:val="left"/>
        <w:rPr>
          <w:rFonts w:ascii="宋体" w:cs="Times New Roman"/>
          <w:color w:val="101010"/>
          <w:kern w:val="0"/>
          <w:sz w:val="30"/>
          <w:szCs w:val="30"/>
        </w:rPr>
      </w:pPr>
      <w:r w:rsidRPr="00AE4DA3">
        <w:rPr>
          <w:rFonts w:ascii="宋体" w:hAnsi="宋体" w:cs="宋体" w:hint="eastAsia"/>
          <w:color w:val="101010"/>
          <w:kern w:val="0"/>
          <w:sz w:val="30"/>
          <w:szCs w:val="30"/>
        </w:rPr>
        <w:t>全面贯彻落实党的十九大精神，高举中国特色社会主义伟大旗帜，以马克思列宁主义、毛泽东思想、邓小平理论、“三个代表</w:t>
      </w:r>
      <w:r>
        <w:rPr>
          <w:rFonts w:ascii="宋体" w:hAnsi="宋体" w:cs="宋体" w:hint="eastAsia"/>
          <w:color w:val="101010"/>
          <w:kern w:val="0"/>
          <w:sz w:val="30"/>
          <w:szCs w:val="30"/>
        </w:rPr>
        <w:t>”重要思想、科学发展观、习近平新时代中国特色社会主义思想为指导，</w:t>
      </w:r>
      <w:r w:rsidRPr="00610334">
        <w:rPr>
          <w:rFonts w:ascii="宋体" w:hAnsi="宋体" w:cs="宋体" w:hint="eastAsia"/>
          <w:color w:val="101010"/>
          <w:kern w:val="0"/>
          <w:sz w:val="30"/>
          <w:szCs w:val="30"/>
        </w:rPr>
        <w:t>紧紧围绕新时代</w:t>
      </w:r>
      <w:r>
        <w:rPr>
          <w:rFonts w:ascii="宋体" w:hAnsi="宋体" w:cs="宋体" w:hint="eastAsia"/>
          <w:color w:val="101010"/>
          <w:kern w:val="0"/>
          <w:sz w:val="30"/>
          <w:szCs w:val="30"/>
        </w:rPr>
        <w:t>坚持和发展中国特色社会主义这一主题，</w:t>
      </w:r>
      <w:r w:rsidRPr="003E3583">
        <w:rPr>
          <w:rFonts w:ascii="宋体" w:hAnsi="宋体" w:cs="宋体" w:hint="eastAsia"/>
          <w:color w:val="101010"/>
          <w:kern w:val="0"/>
          <w:sz w:val="30"/>
          <w:szCs w:val="30"/>
        </w:rPr>
        <w:t>扎实做好重大理论、重大现实、重大实践、重大前沿问题的研究阐释</w:t>
      </w:r>
      <w:r>
        <w:rPr>
          <w:rFonts w:ascii="宋体" w:hAnsi="宋体" w:cs="宋体" w:hint="eastAsia"/>
          <w:color w:val="101010"/>
          <w:kern w:val="0"/>
          <w:sz w:val="30"/>
          <w:szCs w:val="30"/>
        </w:rPr>
        <w:t>，</w:t>
      </w:r>
      <w:r w:rsidRPr="00610334">
        <w:rPr>
          <w:rFonts w:ascii="宋体" w:hAnsi="宋体" w:cs="宋体" w:hint="eastAsia"/>
          <w:color w:val="101010"/>
          <w:kern w:val="0"/>
          <w:sz w:val="30"/>
          <w:szCs w:val="30"/>
        </w:rPr>
        <w:t>大力推动实践基础上的理论创新，着力推出有理论说服力、有实践指导意义、有决策参考价值的研究成果，更好服务吉林经济</w:t>
      </w:r>
      <w:r>
        <w:rPr>
          <w:rFonts w:ascii="宋体" w:hAnsi="宋体" w:cs="宋体" w:hint="eastAsia"/>
          <w:color w:val="101010"/>
          <w:kern w:val="0"/>
          <w:sz w:val="30"/>
          <w:szCs w:val="30"/>
        </w:rPr>
        <w:t>、政治、社会、文化、生态文明建设</w:t>
      </w:r>
      <w:r w:rsidRPr="00610334">
        <w:rPr>
          <w:rFonts w:ascii="宋体" w:hAnsi="宋体" w:cs="宋体" w:hint="eastAsia"/>
          <w:color w:val="101010"/>
          <w:kern w:val="0"/>
          <w:sz w:val="30"/>
          <w:szCs w:val="30"/>
        </w:rPr>
        <w:t>，更好服务党的十九大精神学习宣传贯彻。</w:t>
      </w:r>
      <w:r w:rsidRPr="00AE4DA3">
        <w:rPr>
          <w:rFonts w:ascii="宋体" w:hAnsi="宋体" w:cs="宋体" w:hint="eastAsia"/>
          <w:color w:val="101010"/>
          <w:kern w:val="0"/>
          <w:sz w:val="30"/>
          <w:szCs w:val="30"/>
        </w:rPr>
        <w:t>注重把十</w:t>
      </w:r>
      <w:r>
        <w:rPr>
          <w:rFonts w:ascii="宋体" w:hAnsi="宋体" w:cs="宋体" w:hint="eastAsia"/>
          <w:color w:val="101010"/>
          <w:kern w:val="0"/>
          <w:sz w:val="30"/>
          <w:szCs w:val="30"/>
        </w:rPr>
        <w:t>九</w:t>
      </w:r>
      <w:r w:rsidRPr="00AE4DA3">
        <w:rPr>
          <w:rFonts w:ascii="宋体" w:hAnsi="宋体" w:cs="宋体" w:hint="eastAsia"/>
          <w:color w:val="101010"/>
          <w:kern w:val="0"/>
          <w:sz w:val="30"/>
          <w:szCs w:val="30"/>
        </w:rPr>
        <w:t>大精神和吉林经济社会发展</w:t>
      </w:r>
      <w:r>
        <w:rPr>
          <w:rFonts w:ascii="宋体" w:hAnsi="宋体" w:cs="宋体" w:hint="eastAsia"/>
          <w:color w:val="101010"/>
          <w:kern w:val="0"/>
          <w:sz w:val="30"/>
          <w:szCs w:val="30"/>
        </w:rPr>
        <w:t>要求紧密</w:t>
      </w:r>
      <w:r w:rsidRPr="00AE4DA3">
        <w:rPr>
          <w:rFonts w:ascii="宋体" w:hAnsi="宋体" w:cs="宋体" w:hint="eastAsia"/>
          <w:color w:val="101010"/>
          <w:kern w:val="0"/>
          <w:sz w:val="30"/>
          <w:szCs w:val="30"/>
        </w:rPr>
        <w:t>结合起来进行重点选题研究。</w:t>
      </w:r>
    </w:p>
    <w:p w:rsidR="00541010" w:rsidRDefault="00541010" w:rsidP="006051ED">
      <w:pPr>
        <w:widowControl/>
        <w:shd w:val="clear" w:color="auto" w:fill="FFFFFF"/>
        <w:spacing w:line="330" w:lineRule="atLeast"/>
        <w:ind w:firstLine="600"/>
        <w:rPr>
          <w:rFonts w:ascii="宋体" w:cs="Times New Roman"/>
          <w:color w:val="101010"/>
          <w:kern w:val="0"/>
          <w:sz w:val="30"/>
          <w:szCs w:val="30"/>
        </w:rPr>
      </w:pPr>
      <w:r>
        <w:rPr>
          <w:rFonts w:ascii="宋体" w:hAnsi="宋体" w:cs="宋体" w:hint="eastAsia"/>
          <w:b/>
          <w:bCs/>
          <w:color w:val="101010"/>
          <w:kern w:val="0"/>
          <w:sz w:val="30"/>
          <w:szCs w:val="30"/>
        </w:rPr>
        <w:t>二</w:t>
      </w:r>
      <w:r w:rsidRPr="00AE4DA3">
        <w:rPr>
          <w:rFonts w:ascii="宋体" w:hAnsi="宋体" w:cs="宋体" w:hint="eastAsia"/>
          <w:b/>
          <w:bCs/>
          <w:color w:val="101010"/>
          <w:kern w:val="0"/>
          <w:sz w:val="30"/>
          <w:szCs w:val="30"/>
        </w:rPr>
        <w:t>、立项性质</w:t>
      </w:r>
    </w:p>
    <w:p w:rsidR="00541010" w:rsidRDefault="00541010" w:rsidP="006051ED">
      <w:pPr>
        <w:widowControl/>
        <w:shd w:val="clear" w:color="auto" w:fill="FFFFFF"/>
        <w:spacing w:line="330" w:lineRule="atLeast"/>
        <w:ind w:firstLine="600"/>
        <w:rPr>
          <w:rFonts w:ascii="宋体" w:cs="Times New Roman"/>
          <w:color w:val="101010"/>
          <w:kern w:val="0"/>
          <w:sz w:val="30"/>
          <w:szCs w:val="30"/>
        </w:rPr>
      </w:pPr>
      <w:r w:rsidRPr="00AE4DA3">
        <w:rPr>
          <w:rFonts w:ascii="宋体" w:hAnsi="宋体" w:cs="宋体" w:hint="eastAsia"/>
          <w:color w:val="101010"/>
          <w:kern w:val="0"/>
          <w:sz w:val="30"/>
          <w:szCs w:val="30"/>
        </w:rPr>
        <w:t>本次立项为</w:t>
      </w:r>
      <w:r>
        <w:rPr>
          <w:rFonts w:ascii="宋体" w:hAnsi="宋体" w:cs="宋体" w:hint="eastAsia"/>
          <w:color w:val="101010"/>
          <w:kern w:val="0"/>
          <w:sz w:val="30"/>
          <w:szCs w:val="30"/>
        </w:rPr>
        <w:t>贯彻落实</w:t>
      </w:r>
      <w:r w:rsidRPr="00AE4DA3">
        <w:rPr>
          <w:rFonts w:ascii="宋体" w:hAnsi="宋体" w:cs="宋体" w:hint="eastAsia"/>
          <w:color w:val="101010"/>
          <w:kern w:val="0"/>
          <w:sz w:val="30"/>
          <w:szCs w:val="30"/>
        </w:rPr>
        <w:t>十</w:t>
      </w:r>
      <w:r>
        <w:rPr>
          <w:rFonts w:ascii="宋体" w:hAnsi="宋体" w:cs="宋体" w:hint="eastAsia"/>
          <w:color w:val="101010"/>
          <w:kern w:val="0"/>
          <w:sz w:val="30"/>
          <w:szCs w:val="30"/>
        </w:rPr>
        <w:t>九大精神</w:t>
      </w:r>
      <w:r w:rsidRPr="00AE4DA3">
        <w:rPr>
          <w:rFonts w:ascii="宋体" w:hAnsi="宋体" w:cs="宋体" w:hint="eastAsia"/>
          <w:color w:val="101010"/>
          <w:kern w:val="0"/>
          <w:sz w:val="30"/>
          <w:szCs w:val="30"/>
        </w:rPr>
        <w:t>专项研究课题，归属吉林省社会科学基金重点项目类。</w:t>
      </w:r>
    </w:p>
    <w:p w:rsidR="00541010" w:rsidRDefault="00541010" w:rsidP="006051ED">
      <w:pPr>
        <w:widowControl/>
        <w:shd w:val="clear" w:color="auto" w:fill="FFFFFF"/>
        <w:spacing w:line="330" w:lineRule="atLeast"/>
        <w:ind w:firstLine="600"/>
        <w:rPr>
          <w:rFonts w:ascii="宋体" w:cs="Times New Roman"/>
          <w:color w:val="101010"/>
          <w:kern w:val="0"/>
          <w:sz w:val="30"/>
          <w:szCs w:val="30"/>
        </w:rPr>
      </w:pPr>
      <w:r>
        <w:rPr>
          <w:rFonts w:ascii="宋体" w:hAnsi="宋体" w:cs="宋体" w:hint="eastAsia"/>
          <w:b/>
          <w:bCs/>
          <w:color w:val="101010"/>
          <w:kern w:val="0"/>
          <w:sz w:val="30"/>
          <w:szCs w:val="30"/>
        </w:rPr>
        <w:t>三</w:t>
      </w:r>
      <w:r w:rsidRPr="00AE4DA3">
        <w:rPr>
          <w:rFonts w:ascii="宋体" w:hAnsi="宋体" w:cs="宋体" w:hint="eastAsia"/>
          <w:b/>
          <w:bCs/>
          <w:color w:val="101010"/>
          <w:kern w:val="0"/>
          <w:sz w:val="30"/>
          <w:szCs w:val="30"/>
        </w:rPr>
        <w:t>、立项数量</w:t>
      </w:r>
      <w:r>
        <w:rPr>
          <w:rFonts w:ascii="宋体" w:hAnsi="宋体" w:cs="宋体" w:hint="eastAsia"/>
          <w:b/>
          <w:bCs/>
          <w:color w:val="101010"/>
          <w:kern w:val="0"/>
          <w:sz w:val="30"/>
          <w:szCs w:val="30"/>
        </w:rPr>
        <w:t>及</w:t>
      </w:r>
      <w:r w:rsidRPr="00AE4DA3">
        <w:rPr>
          <w:rFonts w:ascii="宋体" w:hAnsi="宋体" w:cs="宋体" w:hint="eastAsia"/>
          <w:b/>
          <w:bCs/>
          <w:color w:val="101010"/>
          <w:kern w:val="0"/>
          <w:sz w:val="30"/>
          <w:szCs w:val="30"/>
        </w:rPr>
        <w:t>资助</w:t>
      </w:r>
      <w:r>
        <w:rPr>
          <w:rFonts w:ascii="宋体" w:hAnsi="宋体" w:cs="宋体" w:hint="eastAsia"/>
          <w:b/>
          <w:bCs/>
          <w:color w:val="101010"/>
          <w:kern w:val="0"/>
          <w:sz w:val="30"/>
          <w:szCs w:val="30"/>
        </w:rPr>
        <w:t>额度</w:t>
      </w:r>
    </w:p>
    <w:p w:rsidR="00541010" w:rsidRPr="00AE4DA3" w:rsidRDefault="00541010" w:rsidP="006051ED">
      <w:pPr>
        <w:widowControl/>
        <w:shd w:val="clear" w:color="auto" w:fill="FFFFFF"/>
        <w:spacing w:line="330" w:lineRule="atLeast"/>
        <w:ind w:firstLine="600"/>
        <w:rPr>
          <w:rFonts w:ascii="宋体" w:cs="Times New Roman"/>
          <w:color w:val="101010"/>
          <w:kern w:val="0"/>
          <w:sz w:val="30"/>
          <w:szCs w:val="30"/>
        </w:rPr>
      </w:pPr>
      <w:r w:rsidRPr="00AE4DA3">
        <w:rPr>
          <w:rFonts w:ascii="宋体" w:hAnsi="宋体" w:cs="宋体" w:hint="eastAsia"/>
          <w:color w:val="101010"/>
          <w:kern w:val="0"/>
          <w:sz w:val="30"/>
          <w:szCs w:val="30"/>
        </w:rPr>
        <w:t>立项数量。本次专项课题立项数量拟定</w:t>
      </w:r>
      <w:r>
        <w:rPr>
          <w:rFonts w:ascii="宋体" w:hAnsi="宋体" w:cs="宋体"/>
          <w:color w:val="101010"/>
          <w:kern w:val="0"/>
          <w:sz w:val="30"/>
          <w:szCs w:val="30"/>
        </w:rPr>
        <w:t>2</w:t>
      </w:r>
      <w:r w:rsidRPr="00AE4DA3">
        <w:rPr>
          <w:rFonts w:ascii="宋体" w:cs="宋体"/>
          <w:color w:val="101010"/>
          <w:kern w:val="0"/>
          <w:sz w:val="30"/>
          <w:szCs w:val="30"/>
        </w:rPr>
        <w:t>0</w:t>
      </w:r>
      <w:r w:rsidRPr="00AE4DA3">
        <w:rPr>
          <w:rFonts w:ascii="宋体" w:hAnsi="宋体" w:cs="宋体" w:hint="eastAsia"/>
          <w:color w:val="101010"/>
          <w:kern w:val="0"/>
          <w:sz w:val="30"/>
          <w:szCs w:val="30"/>
        </w:rPr>
        <w:t>项</w:t>
      </w:r>
      <w:r>
        <w:rPr>
          <w:rFonts w:ascii="宋体" w:hAnsi="宋体" w:cs="宋体" w:hint="eastAsia"/>
          <w:color w:val="101010"/>
          <w:kern w:val="0"/>
          <w:sz w:val="30"/>
          <w:szCs w:val="30"/>
        </w:rPr>
        <w:t>左右</w:t>
      </w:r>
      <w:r w:rsidRPr="00AE4DA3">
        <w:rPr>
          <w:rFonts w:ascii="宋体" w:hAnsi="宋体" w:cs="宋体" w:hint="eastAsia"/>
          <w:color w:val="101010"/>
          <w:kern w:val="0"/>
          <w:sz w:val="30"/>
          <w:szCs w:val="30"/>
        </w:rPr>
        <w:t>，根据实际申报选题数量、论证质量和评审情况具体确定立项数量。</w:t>
      </w:r>
    </w:p>
    <w:p w:rsidR="00541010" w:rsidRDefault="00541010" w:rsidP="00DE4D7F">
      <w:pPr>
        <w:widowControl/>
        <w:shd w:val="clear" w:color="auto" w:fill="FFFFFF"/>
        <w:spacing w:line="330" w:lineRule="atLeast"/>
        <w:ind w:firstLineChars="200" w:firstLine="31680"/>
        <w:rPr>
          <w:rFonts w:ascii="宋体" w:cs="Times New Roman"/>
          <w:color w:val="101010"/>
          <w:kern w:val="0"/>
          <w:sz w:val="30"/>
          <w:szCs w:val="30"/>
        </w:rPr>
      </w:pPr>
      <w:r w:rsidRPr="00AE4DA3">
        <w:rPr>
          <w:rFonts w:ascii="宋体" w:hAnsi="宋体" w:cs="宋体" w:hint="eastAsia"/>
          <w:color w:val="101010"/>
          <w:kern w:val="0"/>
          <w:sz w:val="30"/>
          <w:szCs w:val="30"/>
        </w:rPr>
        <w:t>资助</w:t>
      </w:r>
      <w:r>
        <w:rPr>
          <w:rFonts w:ascii="宋体" w:hAnsi="宋体" w:cs="宋体" w:hint="eastAsia"/>
          <w:color w:val="101010"/>
          <w:kern w:val="0"/>
          <w:sz w:val="30"/>
          <w:szCs w:val="30"/>
        </w:rPr>
        <w:t>额度</w:t>
      </w:r>
      <w:r w:rsidRPr="00AE4DA3">
        <w:rPr>
          <w:rFonts w:ascii="宋体" w:hAnsi="宋体" w:cs="宋体" w:hint="eastAsia"/>
          <w:color w:val="101010"/>
          <w:kern w:val="0"/>
          <w:sz w:val="30"/>
          <w:szCs w:val="30"/>
        </w:rPr>
        <w:t>。按照目前吉林省社会科学基金重点项目的资助</w:t>
      </w:r>
      <w:r>
        <w:rPr>
          <w:rFonts w:ascii="宋体" w:hAnsi="宋体" w:cs="宋体" w:hint="eastAsia"/>
          <w:color w:val="101010"/>
          <w:kern w:val="0"/>
          <w:sz w:val="30"/>
          <w:szCs w:val="30"/>
        </w:rPr>
        <w:t>额度</w:t>
      </w:r>
      <w:r w:rsidRPr="00AE4DA3">
        <w:rPr>
          <w:rFonts w:ascii="宋体" w:hAnsi="宋体" w:cs="宋体" w:hint="eastAsia"/>
          <w:color w:val="101010"/>
          <w:kern w:val="0"/>
          <w:sz w:val="30"/>
          <w:szCs w:val="30"/>
        </w:rPr>
        <w:t>进行资助，每项课题拟资助研究经费</w:t>
      </w:r>
      <w:r w:rsidRPr="00AE4DA3">
        <w:rPr>
          <w:rFonts w:ascii="宋体" w:hAnsi="宋体" w:cs="宋体"/>
          <w:color w:val="101010"/>
          <w:kern w:val="0"/>
          <w:sz w:val="30"/>
          <w:szCs w:val="30"/>
        </w:rPr>
        <w:t>3</w:t>
      </w:r>
      <w:r>
        <w:rPr>
          <w:rFonts w:ascii="宋体" w:hAnsi="宋体" w:cs="宋体"/>
          <w:color w:val="101010"/>
          <w:kern w:val="0"/>
          <w:sz w:val="30"/>
          <w:szCs w:val="30"/>
        </w:rPr>
        <w:t>.5</w:t>
      </w:r>
      <w:r w:rsidRPr="00AE4DA3">
        <w:rPr>
          <w:rFonts w:ascii="宋体" w:hAnsi="宋体" w:cs="宋体" w:hint="eastAsia"/>
          <w:color w:val="101010"/>
          <w:kern w:val="0"/>
          <w:sz w:val="30"/>
          <w:szCs w:val="30"/>
        </w:rPr>
        <w:t>万元。经费来源从</w:t>
      </w:r>
      <w:r w:rsidRPr="00AE4DA3">
        <w:rPr>
          <w:rFonts w:ascii="宋体" w:hAnsi="宋体" w:cs="宋体"/>
          <w:color w:val="101010"/>
          <w:kern w:val="0"/>
          <w:sz w:val="30"/>
          <w:szCs w:val="30"/>
        </w:rPr>
        <w:t>201</w:t>
      </w:r>
      <w:r>
        <w:rPr>
          <w:rFonts w:ascii="宋体" w:hAnsi="宋体" w:cs="宋体"/>
          <w:color w:val="101010"/>
          <w:kern w:val="0"/>
          <w:sz w:val="30"/>
          <w:szCs w:val="30"/>
        </w:rPr>
        <w:t>8</w:t>
      </w:r>
      <w:r w:rsidRPr="00AE4DA3">
        <w:rPr>
          <w:rFonts w:ascii="宋体" w:hAnsi="宋体" w:cs="宋体" w:hint="eastAsia"/>
          <w:color w:val="101010"/>
          <w:kern w:val="0"/>
          <w:sz w:val="30"/>
          <w:szCs w:val="30"/>
        </w:rPr>
        <w:t>年度省社科基金中列支。</w:t>
      </w:r>
    </w:p>
    <w:p w:rsidR="00541010" w:rsidRDefault="00541010" w:rsidP="00DE4D7F">
      <w:pPr>
        <w:widowControl/>
        <w:shd w:val="clear" w:color="auto" w:fill="FFFFFF"/>
        <w:spacing w:line="330" w:lineRule="atLeast"/>
        <w:ind w:firstLineChars="200" w:firstLine="31680"/>
        <w:jc w:val="left"/>
        <w:rPr>
          <w:rFonts w:ascii="宋体" w:cs="Times New Roman"/>
          <w:color w:val="101010"/>
          <w:kern w:val="0"/>
          <w:sz w:val="30"/>
          <w:szCs w:val="30"/>
        </w:rPr>
      </w:pPr>
      <w:r>
        <w:rPr>
          <w:rFonts w:ascii="宋体" w:hAnsi="宋体" w:cs="宋体" w:hint="eastAsia"/>
          <w:b/>
          <w:bCs/>
          <w:color w:val="101010"/>
          <w:kern w:val="0"/>
          <w:sz w:val="30"/>
          <w:szCs w:val="30"/>
        </w:rPr>
        <w:t>四</w:t>
      </w:r>
      <w:r w:rsidRPr="00AE4DA3">
        <w:rPr>
          <w:rFonts w:ascii="宋体" w:hAnsi="宋体" w:cs="宋体" w:hint="eastAsia"/>
          <w:b/>
          <w:bCs/>
          <w:color w:val="101010"/>
          <w:kern w:val="0"/>
          <w:sz w:val="30"/>
          <w:szCs w:val="30"/>
        </w:rPr>
        <w:t>、成果形式及研究期限</w:t>
      </w:r>
    </w:p>
    <w:p w:rsidR="00541010" w:rsidRDefault="00541010" w:rsidP="00DE4D7F">
      <w:pPr>
        <w:widowControl/>
        <w:shd w:val="clear" w:color="auto" w:fill="FFFFFF"/>
        <w:spacing w:line="330" w:lineRule="atLeast"/>
        <w:ind w:firstLineChars="200" w:firstLine="31680"/>
        <w:rPr>
          <w:rFonts w:ascii="宋体" w:cs="Times New Roman"/>
          <w:color w:val="101010"/>
          <w:kern w:val="0"/>
          <w:sz w:val="30"/>
          <w:szCs w:val="30"/>
        </w:rPr>
      </w:pPr>
      <w:r w:rsidRPr="00AE4DA3">
        <w:rPr>
          <w:rFonts w:ascii="宋体" w:hAnsi="宋体" w:cs="宋体" w:hint="eastAsia"/>
          <w:color w:val="101010"/>
          <w:kern w:val="0"/>
          <w:sz w:val="30"/>
          <w:szCs w:val="30"/>
        </w:rPr>
        <w:t>本次立项的最终成果形式</w:t>
      </w:r>
      <w:r>
        <w:rPr>
          <w:rFonts w:ascii="宋体" w:hAnsi="宋体" w:cs="宋体" w:hint="eastAsia"/>
          <w:color w:val="101010"/>
          <w:kern w:val="0"/>
          <w:sz w:val="30"/>
          <w:szCs w:val="30"/>
        </w:rPr>
        <w:t>为</w:t>
      </w:r>
      <w:r w:rsidRPr="0004632B">
        <w:rPr>
          <w:rFonts w:ascii="宋体" w:hAnsi="宋体" w:cs="宋体" w:hint="eastAsia"/>
          <w:kern w:val="0"/>
          <w:sz w:val="30"/>
          <w:szCs w:val="30"/>
        </w:rPr>
        <w:t>研究报告和论文。</w:t>
      </w:r>
      <w:r>
        <w:rPr>
          <w:rFonts w:ascii="宋体" w:hAnsi="宋体" w:cs="宋体" w:hint="eastAsia"/>
          <w:kern w:val="0"/>
          <w:sz w:val="30"/>
          <w:szCs w:val="30"/>
        </w:rPr>
        <w:t>研究报告的研究期限为</w:t>
      </w:r>
      <w:r>
        <w:rPr>
          <w:rFonts w:ascii="宋体" w:hAnsi="宋体" w:cs="宋体"/>
          <w:kern w:val="0"/>
          <w:sz w:val="30"/>
          <w:szCs w:val="30"/>
        </w:rPr>
        <w:t>6</w:t>
      </w:r>
      <w:r>
        <w:rPr>
          <w:rFonts w:ascii="宋体" w:hAnsi="宋体" w:cs="宋体" w:hint="eastAsia"/>
          <w:kern w:val="0"/>
          <w:sz w:val="30"/>
          <w:szCs w:val="30"/>
        </w:rPr>
        <w:t>个月，即</w:t>
      </w:r>
      <w:r>
        <w:rPr>
          <w:rFonts w:ascii="宋体" w:hAnsi="宋体" w:cs="宋体"/>
          <w:kern w:val="0"/>
          <w:sz w:val="30"/>
          <w:szCs w:val="30"/>
        </w:rPr>
        <w:t>2018</w:t>
      </w:r>
      <w:r>
        <w:rPr>
          <w:rFonts w:ascii="宋体" w:hAnsi="宋体" w:cs="宋体" w:hint="eastAsia"/>
          <w:kern w:val="0"/>
          <w:sz w:val="30"/>
          <w:szCs w:val="30"/>
        </w:rPr>
        <w:t>年</w:t>
      </w:r>
      <w:r>
        <w:rPr>
          <w:rFonts w:ascii="宋体" w:hAnsi="宋体" w:cs="宋体"/>
          <w:kern w:val="0"/>
          <w:sz w:val="30"/>
          <w:szCs w:val="30"/>
        </w:rPr>
        <w:t>6</w:t>
      </w:r>
      <w:r>
        <w:rPr>
          <w:rFonts w:ascii="宋体" w:hAnsi="宋体" w:cs="宋体" w:hint="eastAsia"/>
          <w:kern w:val="0"/>
          <w:sz w:val="30"/>
          <w:szCs w:val="30"/>
        </w:rPr>
        <w:t>月</w:t>
      </w:r>
      <w:r>
        <w:rPr>
          <w:rFonts w:ascii="宋体" w:hAnsi="宋体" w:cs="宋体"/>
          <w:kern w:val="0"/>
          <w:sz w:val="30"/>
          <w:szCs w:val="30"/>
        </w:rPr>
        <w:t>30</w:t>
      </w:r>
      <w:r>
        <w:rPr>
          <w:rFonts w:ascii="宋体" w:hAnsi="宋体" w:cs="宋体" w:hint="eastAsia"/>
          <w:kern w:val="0"/>
          <w:sz w:val="30"/>
          <w:szCs w:val="30"/>
        </w:rPr>
        <w:t>日前完成，最终成果为</w:t>
      </w:r>
      <w:r>
        <w:rPr>
          <w:rFonts w:ascii="宋体" w:hAnsi="宋体" w:cs="宋体"/>
          <w:kern w:val="0"/>
          <w:sz w:val="30"/>
          <w:szCs w:val="30"/>
        </w:rPr>
        <w:t>3</w:t>
      </w:r>
      <w:r>
        <w:rPr>
          <w:rFonts w:ascii="宋体" w:hAnsi="宋体" w:cs="宋体" w:hint="eastAsia"/>
          <w:kern w:val="0"/>
          <w:sz w:val="30"/>
          <w:szCs w:val="30"/>
        </w:rPr>
        <w:t>万字左右的综合报告和</w:t>
      </w:r>
      <w:r>
        <w:rPr>
          <w:rFonts w:ascii="宋体" w:hAnsi="宋体" w:cs="宋体"/>
          <w:kern w:val="0"/>
          <w:sz w:val="30"/>
          <w:szCs w:val="30"/>
        </w:rPr>
        <w:t>3000</w:t>
      </w:r>
      <w:r>
        <w:rPr>
          <w:rFonts w:ascii="宋体" w:hAnsi="宋体" w:cs="宋体" w:hint="eastAsia"/>
          <w:kern w:val="0"/>
          <w:sz w:val="30"/>
          <w:szCs w:val="30"/>
        </w:rPr>
        <w:t>字的成果提要。论文研究期限为</w:t>
      </w:r>
      <w:r>
        <w:rPr>
          <w:rFonts w:ascii="宋体" w:hAnsi="宋体" w:cs="宋体"/>
          <w:kern w:val="0"/>
          <w:sz w:val="30"/>
          <w:szCs w:val="30"/>
        </w:rPr>
        <w:t>1</w:t>
      </w:r>
      <w:r>
        <w:rPr>
          <w:rFonts w:ascii="宋体" w:hAnsi="宋体" w:cs="宋体" w:hint="eastAsia"/>
          <w:kern w:val="0"/>
          <w:sz w:val="30"/>
          <w:szCs w:val="30"/>
        </w:rPr>
        <w:t>年，即</w:t>
      </w:r>
      <w:r>
        <w:rPr>
          <w:rFonts w:ascii="宋体" w:hAnsi="宋体" w:cs="宋体"/>
          <w:kern w:val="0"/>
          <w:sz w:val="30"/>
          <w:szCs w:val="30"/>
        </w:rPr>
        <w:t>2018</w:t>
      </w:r>
      <w:r>
        <w:rPr>
          <w:rFonts w:ascii="宋体" w:hAnsi="宋体" w:cs="宋体" w:hint="eastAsia"/>
          <w:kern w:val="0"/>
          <w:sz w:val="30"/>
          <w:szCs w:val="30"/>
        </w:rPr>
        <w:t>年</w:t>
      </w:r>
      <w:r>
        <w:rPr>
          <w:rFonts w:ascii="宋体" w:hAnsi="宋体" w:cs="宋体"/>
          <w:kern w:val="0"/>
          <w:sz w:val="30"/>
          <w:szCs w:val="30"/>
        </w:rPr>
        <w:t>12</w:t>
      </w:r>
      <w:r>
        <w:rPr>
          <w:rFonts w:ascii="宋体" w:hAnsi="宋体" w:cs="宋体" w:hint="eastAsia"/>
          <w:kern w:val="0"/>
          <w:sz w:val="30"/>
          <w:szCs w:val="30"/>
        </w:rPr>
        <w:t>月</w:t>
      </w:r>
      <w:r>
        <w:rPr>
          <w:rFonts w:ascii="宋体" w:hAnsi="宋体" w:cs="宋体"/>
          <w:kern w:val="0"/>
          <w:sz w:val="30"/>
          <w:szCs w:val="30"/>
        </w:rPr>
        <w:t>30</w:t>
      </w:r>
      <w:r>
        <w:rPr>
          <w:rFonts w:ascii="宋体" w:hAnsi="宋体" w:cs="宋体" w:hint="eastAsia"/>
          <w:kern w:val="0"/>
          <w:sz w:val="30"/>
          <w:szCs w:val="30"/>
        </w:rPr>
        <w:t>日前完成，最终成果为项目负责人署名的中文核心期刊以上发表的学术论文。</w:t>
      </w:r>
      <w:r w:rsidRPr="0004632B">
        <w:rPr>
          <w:rFonts w:ascii="宋体" w:hAnsi="宋体" w:cs="宋体" w:hint="eastAsia"/>
          <w:kern w:val="0"/>
          <w:sz w:val="30"/>
          <w:szCs w:val="30"/>
        </w:rPr>
        <w:t>申报选题被批准</w:t>
      </w:r>
      <w:r w:rsidRPr="00AE4DA3">
        <w:rPr>
          <w:rFonts w:ascii="宋体" w:hAnsi="宋体" w:cs="宋体" w:hint="eastAsia"/>
          <w:color w:val="101010"/>
          <w:kern w:val="0"/>
          <w:sz w:val="30"/>
          <w:szCs w:val="30"/>
        </w:rPr>
        <w:t>立项后，研究过程中的相关工作，按照《吉林省社会科学基金项目管理办法》进行日常跟踪指导管理。</w:t>
      </w:r>
    </w:p>
    <w:p w:rsidR="00541010" w:rsidRPr="00376D1B" w:rsidRDefault="00541010" w:rsidP="00DE4D7F">
      <w:pPr>
        <w:widowControl/>
        <w:shd w:val="clear" w:color="auto" w:fill="FFFFFF"/>
        <w:spacing w:line="330" w:lineRule="atLeast"/>
        <w:ind w:firstLineChars="200" w:firstLine="31680"/>
        <w:jc w:val="left"/>
        <w:rPr>
          <w:rFonts w:cs="Times New Roman"/>
          <w:b/>
          <w:bCs/>
          <w:kern w:val="0"/>
          <w:sz w:val="30"/>
          <w:szCs w:val="30"/>
        </w:rPr>
      </w:pPr>
      <w:r>
        <w:rPr>
          <w:rFonts w:cs="宋体" w:hint="eastAsia"/>
          <w:b/>
          <w:bCs/>
          <w:kern w:val="0"/>
          <w:sz w:val="30"/>
          <w:szCs w:val="30"/>
        </w:rPr>
        <w:t>五</w:t>
      </w:r>
      <w:r w:rsidRPr="00376D1B">
        <w:rPr>
          <w:rFonts w:cs="宋体" w:hint="eastAsia"/>
          <w:b/>
          <w:bCs/>
          <w:kern w:val="0"/>
          <w:sz w:val="30"/>
          <w:szCs w:val="30"/>
        </w:rPr>
        <w:t>、申报要求及申报时间</w:t>
      </w:r>
    </w:p>
    <w:p w:rsidR="00541010" w:rsidRPr="0004632B" w:rsidRDefault="00541010" w:rsidP="00DE4D7F">
      <w:pPr>
        <w:widowControl/>
        <w:shd w:val="clear" w:color="auto" w:fill="FFFFFF"/>
        <w:spacing w:line="330" w:lineRule="atLeast"/>
        <w:ind w:firstLineChars="200" w:firstLine="31680"/>
        <w:rPr>
          <w:rFonts w:ascii="宋体" w:cs="Times New Roman"/>
          <w:kern w:val="0"/>
          <w:sz w:val="30"/>
          <w:szCs w:val="30"/>
        </w:rPr>
      </w:pPr>
      <w:r w:rsidRPr="00376D1B">
        <w:rPr>
          <w:rFonts w:ascii="仿宋_GB2312" w:eastAsia="仿宋_GB2312" w:cs="仿宋_GB2312"/>
          <w:sz w:val="30"/>
          <w:szCs w:val="30"/>
          <w:shd w:val="clear" w:color="auto" w:fill="FFFFFF"/>
        </w:rPr>
        <w:t>1.</w:t>
      </w:r>
      <w:r w:rsidRPr="00376D1B">
        <w:rPr>
          <w:sz w:val="30"/>
          <w:szCs w:val="30"/>
        </w:rPr>
        <w:t xml:space="preserve"> </w:t>
      </w:r>
      <w:r w:rsidRPr="00575271">
        <w:rPr>
          <w:rFonts w:cs="宋体" w:hint="eastAsia"/>
          <w:sz w:val="30"/>
          <w:szCs w:val="30"/>
          <w:shd w:val="clear" w:color="auto" w:fill="FFFFFF"/>
        </w:rPr>
        <w:t>本次申报共确定</w:t>
      </w:r>
      <w:r>
        <w:rPr>
          <w:sz w:val="30"/>
          <w:szCs w:val="30"/>
          <w:shd w:val="clear" w:color="auto" w:fill="FFFFFF"/>
        </w:rPr>
        <w:t>30</w:t>
      </w:r>
      <w:r w:rsidRPr="00575271">
        <w:rPr>
          <w:rFonts w:cs="宋体" w:hint="eastAsia"/>
          <w:sz w:val="30"/>
          <w:szCs w:val="30"/>
          <w:shd w:val="clear" w:color="auto" w:fill="FFFFFF"/>
        </w:rPr>
        <w:t>个选题</w:t>
      </w:r>
      <w:r>
        <w:rPr>
          <w:rFonts w:cs="宋体" w:hint="eastAsia"/>
          <w:sz w:val="30"/>
          <w:szCs w:val="30"/>
          <w:shd w:val="clear" w:color="auto" w:fill="FFFFFF"/>
        </w:rPr>
        <w:t>指南条目</w:t>
      </w:r>
      <w:r w:rsidRPr="00575271">
        <w:rPr>
          <w:rFonts w:cs="宋体" w:hint="eastAsia"/>
          <w:sz w:val="30"/>
          <w:szCs w:val="30"/>
          <w:shd w:val="clear" w:color="auto" w:fill="FFFFFF"/>
        </w:rPr>
        <w:t>，申请人</w:t>
      </w:r>
      <w:r>
        <w:rPr>
          <w:rFonts w:cs="宋体" w:hint="eastAsia"/>
          <w:sz w:val="30"/>
          <w:szCs w:val="30"/>
          <w:shd w:val="clear" w:color="auto" w:fill="FFFFFF"/>
        </w:rPr>
        <w:t>可</w:t>
      </w:r>
      <w:r w:rsidRPr="00575271">
        <w:rPr>
          <w:rFonts w:cs="宋体" w:hint="eastAsia"/>
          <w:sz w:val="30"/>
          <w:szCs w:val="30"/>
          <w:shd w:val="clear" w:color="auto" w:fill="FFFFFF"/>
        </w:rPr>
        <w:t>据此</w:t>
      </w:r>
      <w:r>
        <w:rPr>
          <w:rFonts w:cs="宋体" w:hint="eastAsia"/>
          <w:sz w:val="30"/>
          <w:szCs w:val="30"/>
          <w:shd w:val="clear" w:color="auto" w:fill="FFFFFF"/>
        </w:rPr>
        <w:t>拟</w:t>
      </w:r>
      <w:r w:rsidRPr="00575271">
        <w:rPr>
          <w:rFonts w:cs="宋体" w:hint="eastAsia"/>
          <w:sz w:val="30"/>
          <w:szCs w:val="30"/>
          <w:shd w:val="clear" w:color="auto" w:fill="FFFFFF"/>
        </w:rPr>
        <w:t>定具体题目进行申报；也可在认真学习和准确把握党的十九大精神实质的基础上，自行设计题目进行申报。确定的申报题目应紧扣党的十九大精神，具有一定的理论高度和明确的研究目标。</w:t>
      </w:r>
      <w:r w:rsidRPr="00376D1B">
        <w:rPr>
          <w:rFonts w:cs="宋体" w:hint="eastAsia"/>
          <w:sz w:val="30"/>
          <w:szCs w:val="30"/>
          <w:shd w:val="clear" w:color="auto" w:fill="FFFFFF"/>
        </w:rPr>
        <w:t>每位申报人只能申报</w:t>
      </w:r>
      <w:r w:rsidRPr="00575271">
        <w:rPr>
          <w:sz w:val="30"/>
          <w:szCs w:val="30"/>
          <w:shd w:val="clear" w:color="auto" w:fill="FFFFFF"/>
        </w:rPr>
        <w:t>1</w:t>
      </w:r>
      <w:r w:rsidRPr="00376D1B">
        <w:rPr>
          <w:rFonts w:cs="宋体" w:hint="eastAsia"/>
          <w:sz w:val="30"/>
          <w:szCs w:val="30"/>
          <w:shd w:val="clear" w:color="auto" w:fill="FFFFFF"/>
        </w:rPr>
        <w:t>个选题，项目类别填写“十九大研究专项”。《申报书》及《活页》请申报者到“吉林社科规划”网站（</w:t>
      </w:r>
      <w:r w:rsidRPr="00376D1B">
        <w:rPr>
          <w:sz w:val="30"/>
          <w:szCs w:val="30"/>
          <w:shd w:val="clear" w:color="auto" w:fill="FFFFFF"/>
        </w:rPr>
        <w:t>www.jlpopss.gov.cn</w:t>
      </w:r>
      <w:r w:rsidRPr="00376D1B">
        <w:rPr>
          <w:rFonts w:cs="宋体" w:hint="eastAsia"/>
          <w:sz w:val="30"/>
          <w:szCs w:val="30"/>
          <w:shd w:val="clear" w:color="auto" w:fill="FFFFFF"/>
        </w:rPr>
        <w:t>）“下载中心”栏目查询下载填写。</w:t>
      </w:r>
      <w:r w:rsidRPr="0004632B">
        <w:rPr>
          <w:rFonts w:cs="宋体" w:hint="eastAsia"/>
          <w:sz w:val="30"/>
          <w:szCs w:val="30"/>
          <w:shd w:val="clear" w:color="auto" w:fill="FFFFFF"/>
        </w:rPr>
        <w:t>《申报书》填报一式</w:t>
      </w:r>
      <w:r w:rsidRPr="0004632B">
        <w:rPr>
          <w:sz w:val="30"/>
          <w:szCs w:val="30"/>
          <w:shd w:val="clear" w:color="auto" w:fill="FFFFFF"/>
        </w:rPr>
        <w:t>3</w:t>
      </w:r>
      <w:r w:rsidRPr="0004632B">
        <w:rPr>
          <w:rFonts w:cs="宋体" w:hint="eastAsia"/>
          <w:sz w:val="30"/>
          <w:szCs w:val="30"/>
          <w:shd w:val="clear" w:color="auto" w:fill="FFFFFF"/>
        </w:rPr>
        <w:t>份，《活页》填报一式</w:t>
      </w:r>
      <w:r w:rsidRPr="0004632B">
        <w:rPr>
          <w:sz w:val="30"/>
          <w:szCs w:val="30"/>
          <w:shd w:val="clear" w:color="auto" w:fill="FFFFFF"/>
        </w:rPr>
        <w:t>6</w:t>
      </w:r>
      <w:r w:rsidRPr="0004632B">
        <w:rPr>
          <w:rFonts w:cs="宋体" w:hint="eastAsia"/>
          <w:sz w:val="30"/>
          <w:szCs w:val="30"/>
          <w:shd w:val="clear" w:color="auto" w:fill="FFFFFF"/>
        </w:rPr>
        <w:t>份。</w:t>
      </w:r>
    </w:p>
    <w:p w:rsidR="00541010" w:rsidRPr="0004632B" w:rsidRDefault="00541010" w:rsidP="00DE4D7F">
      <w:pPr>
        <w:widowControl/>
        <w:shd w:val="clear" w:color="auto" w:fill="FFFFFF"/>
        <w:spacing w:line="330" w:lineRule="atLeast"/>
        <w:ind w:firstLineChars="200" w:firstLine="31680"/>
        <w:jc w:val="left"/>
        <w:rPr>
          <w:rFonts w:ascii="宋体" w:cs="Times New Roman"/>
          <w:kern w:val="0"/>
          <w:sz w:val="30"/>
          <w:szCs w:val="30"/>
        </w:rPr>
      </w:pPr>
      <w:r w:rsidRPr="00035906">
        <w:rPr>
          <w:rFonts w:ascii="宋体" w:hAnsi="宋体" w:cs="宋体"/>
          <w:sz w:val="30"/>
          <w:szCs w:val="30"/>
          <w:shd w:val="clear" w:color="auto" w:fill="FFFFFF"/>
        </w:rPr>
        <w:t>2.</w:t>
      </w:r>
      <w:r w:rsidRPr="00035906">
        <w:rPr>
          <w:rFonts w:ascii="宋体" w:hAnsi="宋体" w:cs="宋体" w:hint="eastAsia"/>
          <w:sz w:val="30"/>
          <w:szCs w:val="30"/>
          <w:shd w:val="clear" w:color="auto" w:fill="FFFFFF"/>
        </w:rPr>
        <w:t>申报人应为吉林省在职人员。正在承担省社科基金项目的负责人不得申报，课题组成员不限</w:t>
      </w:r>
      <w:r>
        <w:rPr>
          <w:rFonts w:ascii="宋体" w:hAnsi="宋体" w:cs="宋体" w:hint="eastAsia"/>
          <w:sz w:val="30"/>
          <w:szCs w:val="30"/>
          <w:shd w:val="clear" w:color="auto" w:fill="FFFFFF"/>
        </w:rPr>
        <w:t>；</w:t>
      </w:r>
      <w:r w:rsidRPr="00035906">
        <w:rPr>
          <w:rFonts w:ascii="宋体" w:hAnsi="宋体" w:cs="宋体" w:hint="eastAsia"/>
          <w:sz w:val="30"/>
          <w:szCs w:val="30"/>
          <w:shd w:val="clear" w:color="auto" w:fill="FFFFFF"/>
        </w:rPr>
        <w:t>为鼓励全省广大社科工作者积极参与党的十九大精神研究阐释工作，本次申报不限制在研国家社科基金项目负责人申报</w:t>
      </w:r>
      <w:r>
        <w:rPr>
          <w:rFonts w:ascii="宋体" w:hAnsi="宋体" w:cs="宋体" w:hint="eastAsia"/>
          <w:sz w:val="30"/>
          <w:szCs w:val="30"/>
          <w:shd w:val="clear" w:color="auto" w:fill="FFFFFF"/>
        </w:rPr>
        <w:t>。</w:t>
      </w:r>
      <w:r w:rsidRPr="0004632B">
        <w:rPr>
          <w:rFonts w:ascii="宋体" w:hAnsi="宋体" w:cs="宋体" w:hint="eastAsia"/>
          <w:sz w:val="30"/>
          <w:szCs w:val="30"/>
          <w:shd w:val="clear" w:color="auto" w:fill="FFFFFF"/>
        </w:rPr>
        <w:t>高校科研单位的申报人须具有副高级及以上专业技术职务或具有博士学位。</w:t>
      </w:r>
    </w:p>
    <w:p w:rsidR="00541010" w:rsidRPr="00376D1B" w:rsidRDefault="00541010" w:rsidP="00DE4D7F">
      <w:pPr>
        <w:widowControl/>
        <w:shd w:val="clear" w:color="auto" w:fill="FFFFFF"/>
        <w:spacing w:line="330" w:lineRule="atLeast"/>
        <w:ind w:firstLineChars="200" w:firstLine="31680"/>
        <w:rPr>
          <w:rFonts w:ascii="宋体" w:cs="Times New Roman"/>
          <w:b/>
          <w:bCs/>
          <w:color w:val="101010"/>
          <w:kern w:val="0"/>
          <w:sz w:val="30"/>
          <w:szCs w:val="30"/>
        </w:rPr>
      </w:pPr>
      <w:r w:rsidRPr="0004632B">
        <w:rPr>
          <w:rFonts w:ascii="宋体" w:hAnsi="宋体" w:cs="宋体"/>
          <w:sz w:val="30"/>
          <w:szCs w:val="30"/>
          <w:shd w:val="clear" w:color="auto" w:fill="FFFFFF"/>
        </w:rPr>
        <w:t>3.</w:t>
      </w:r>
      <w:r w:rsidRPr="0004632B">
        <w:rPr>
          <w:rFonts w:ascii="宋体" w:hAnsi="宋体" w:cs="宋体" w:hint="eastAsia"/>
          <w:sz w:val="30"/>
          <w:szCs w:val="30"/>
          <w:shd w:val="clear" w:color="auto" w:fill="FFFFFF"/>
        </w:rPr>
        <w:t>申报截止日期为</w:t>
      </w:r>
      <w:r w:rsidRPr="0004632B">
        <w:rPr>
          <w:rFonts w:ascii="宋体" w:hAnsi="宋体" w:cs="宋体"/>
          <w:sz w:val="30"/>
          <w:szCs w:val="30"/>
          <w:shd w:val="clear" w:color="auto" w:fill="FFFFFF"/>
        </w:rPr>
        <w:t>2017</w:t>
      </w:r>
      <w:r w:rsidRPr="0004632B">
        <w:rPr>
          <w:rFonts w:ascii="宋体" w:hAnsi="宋体" w:cs="宋体" w:hint="eastAsia"/>
          <w:sz w:val="30"/>
          <w:szCs w:val="30"/>
          <w:shd w:val="clear" w:color="auto" w:fill="FFFFFF"/>
        </w:rPr>
        <w:t>年</w:t>
      </w:r>
      <w:r w:rsidRPr="0004632B">
        <w:rPr>
          <w:rFonts w:ascii="宋体" w:hAnsi="宋体" w:cs="宋体"/>
          <w:sz w:val="30"/>
          <w:szCs w:val="30"/>
          <w:shd w:val="clear" w:color="auto" w:fill="FFFFFF"/>
        </w:rPr>
        <w:t>12</w:t>
      </w:r>
      <w:r w:rsidRPr="0004632B">
        <w:rPr>
          <w:rFonts w:ascii="宋体" w:hAnsi="宋体" w:cs="宋体" w:hint="eastAsia"/>
          <w:sz w:val="30"/>
          <w:szCs w:val="30"/>
          <w:shd w:val="clear" w:color="auto" w:fill="FFFFFF"/>
        </w:rPr>
        <w:t>月</w:t>
      </w:r>
      <w:r w:rsidRPr="0004632B">
        <w:rPr>
          <w:rFonts w:ascii="宋体" w:hAnsi="宋体" w:cs="宋体"/>
          <w:sz w:val="30"/>
          <w:szCs w:val="30"/>
          <w:shd w:val="clear" w:color="auto" w:fill="FFFFFF"/>
        </w:rPr>
        <w:t>20</w:t>
      </w:r>
      <w:r w:rsidRPr="0004632B">
        <w:rPr>
          <w:rFonts w:ascii="宋体" w:hAnsi="宋体" w:cs="宋体" w:hint="eastAsia"/>
          <w:sz w:val="30"/>
          <w:szCs w:val="30"/>
          <w:shd w:val="clear" w:color="auto" w:fill="FFFFFF"/>
        </w:rPr>
        <w:t>日。</w:t>
      </w:r>
      <w:r>
        <w:rPr>
          <w:rFonts w:ascii="宋体" w:hAnsi="宋体" w:cs="宋体" w:hint="eastAsia"/>
          <w:sz w:val="30"/>
          <w:szCs w:val="30"/>
          <w:shd w:val="clear" w:color="auto" w:fill="FFFFFF"/>
        </w:rPr>
        <w:t>各</w:t>
      </w:r>
      <w:r w:rsidRPr="0004632B">
        <w:rPr>
          <w:rFonts w:ascii="宋体" w:hAnsi="宋体" w:cs="宋体" w:hint="eastAsia"/>
          <w:sz w:val="30"/>
          <w:szCs w:val="30"/>
          <w:shd w:val="clear" w:color="auto" w:fill="FFFFFF"/>
        </w:rPr>
        <w:t>申报单位</w:t>
      </w:r>
      <w:r>
        <w:rPr>
          <w:rFonts w:ascii="宋体" w:hAnsi="宋体" w:cs="宋体" w:hint="eastAsia"/>
          <w:sz w:val="30"/>
          <w:szCs w:val="30"/>
          <w:shd w:val="clear" w:color="auto" w:fill="FFFFFF"/>
        </w:rPr>
        <w:t>经审核录入数据后</w:t>
      </w:r>
      <w:r w:rsidRPr="0004632B">
        <w:rPr>
          <w:rFonts w:ascii="宋体" w:hAnsi="宋体" w:cs="宋体" w:hint="eastAsia"/>
          <w:sz w:val="30"/>
          <w:szCs w:val="30"/>
          <w:shd w:val="clear" w:color="auto" w:fill="FFFFFF"/>
        </w:rPr>
        <w:t>统一将申报材料及“研究阐释党的十</w:t>
      </w:r>
      <w:r w:rsidRPr="00376D1B">
        <w:rPr>
          <w:rFonts w:ascii="宋体" w:hAnsi="宋体" w:cs="宋体" w:hint="eastAsia"/>
          <w:color w:val="101010"/>
          <w:sz w:val="30"/>
          <w:szCs w:val="30"/>
          <w:shd w:val="clear" w:color="auto" w:fill="FFFFFF"/>
        </w:rPr>
        <w:t>九大精神专项申报材料汇总表”报送我办</w:t>
      </w:r>
      <w:r>
        <w:rPr>
          <w:rFonts w:ascii="宋体" w:hAnsi="宋体" w:cs="宋体" w:hint="eastAsia"/>
          <w:color w:val="101010"/>
          <w:sz w:val="30"/>
          <w:szCs w:val="30"/>
          <w:shd w:val="clear" w:color="auto" w:fill="FFFFFF"/>
        </w:rPr>
        <w:t>。</w:t>
      </w:r>
      <w:r w:rsidRPr="00376D1B">
        <w:rPr>
          <w:rFonts w:ascii="宋体" w:hAnsi="宋体" w:cs="宋体" w:hint="eastAsia"/>
          <w:color w:val="101010"/>
          <w:sz w:val="30"/>
          <w:szCs w:val="30"/>
          <w:shd w:val="clear" w:color="auto" w:fill="FFFFFF"/>
        </w:rPr>
        <w:t>申报人无科研管理单位的可直接报送我办。逾期不再受理。</w:t>
      </w:r>
    </w:p>
    <w:p w:rsidR="00541010" w:rsidRDefault="00541010" w:rsidP="00DE4D7F">
      <w:pPr>
        <w:widowControl/>
        <w:shd w:val="clear" w:color="auto" w:fill="FFFFFF"/>
        <w:spacing w:line="330" w:lineRule="atLeast"/>
        <w:ind w:firstLineChars="200" w:firstLine="31680"/>
        <w:jc w:val="left"/>
        <w:rPr>
          <w:rFonts w:ascii="宋体" w:cs="Times New Roman"/>
          <w:color w:val="101010"/>
          <w:kern w:val="0"/>
          <w:sz w:val="30"/>
          <w:szCs w:val="30"/>
        </w:rPr>
      </w:pPr>
      <w:r>
        <w:rPr>
          <w:rFonts w:ascii="宋体" w:hAnsi="宋体" w:cs="宋体" w:hint="eastAsia"/>
          <w:b/>
          <w:bCs/>
          <w:color w:val="101010"/>
          <w:kern w:val="0"/>
          <w:sz w:val="30"/>
          <w:szCs w:val="30"/>
        </w:rPr>
        <w:t>六</w:t>
      </w:r>
      <w:r w:rsidRPr="00AE4DA3">
        <w:rPr>
          <w:rFonts w:ascii="宋体" w:hAnsi="宋体" w:cs="宋体" w:hint="eastAsia"/>
          <w:b/>
          <w:bCs/>
          <w:color w:val="101010"/>
          <w:kern w:val="0"/>
          <w:sz w:val="30"/>
          <w:szCs w:val="30"/>
        </w:rPr>
        <w:t>、评审方式及评审时间</w:t>
      </w:r>
    </w:p>
    <w:p w:rsidR="00541010" w:rsidRDefault="00541010" w:rsidP="00DE4D7F">
      <w:pPr>
        <w:widowControl/>
        <w:shd w:val="clear" w:color="auto" w:fill="FFFFFF"/>
        <w:spacing w:line="330" w:lineRule="atLeast"/>
        <w:ind w:firstLineChars="200" w:firstLine="31680"/>
        <w:jc w:val="left"/>
        <w:rPr>
          <w:rFonts w:ascii="宋体" w:cs="Times New Roman"/>
          <w:color w:val="101010"/>
          <w:kern w:val="0"/>
          <w:sz w:val="30"/>
          <w:szCs w:val="30"/>
        </w:rPr>
      </w:pPr>
      <w:r w:rsidRPr="00AE4DA3">
        <w:rPr>
          <w:rFonts w:ascii="宋体" w:hAnsi="宋体" w:cs="宋体" w:hint="eastAsia"/>
          <w:color w:val="101010"/>
          <w:kern w:val="0"/>
          <w:sz w:val="30"/>
          <w:szCs w:val="30"/>
        </w:rPr>
        <w:t>申报结束后，我办即时</w:t>
      </w:r>
      <w:r>
        <w:rPr>
          <w:rFonts w:ascii="宋体" w:hAnsi="宋体" w:cs="宋体" w:hint="eastAsia"/>
          <w:color w:val="101010"/>
          <w:kern w:val="0"/>
          <w:sz w:val="30"/>
          <w:szCs w:val="30"/>
        </w:rPr>
        <w:t>组织</w:t>
      </w:r>
      <w:r w:rsidRPr="00AE4DA3">
        <w:rPr>
          <w:rFonts w:ascii="宋体" w:hAnsi="宋体" w:cs="宋体" w:hint="eastAsia"/>
          <w:color w:val="101010"/>
          <w:kern w:val="0"/>
          <w:sz w:val="30"/>
          <w:szCs w:val="30"/>
        </w:rPr>
        <w:t>同行专家进行会议评审。具体评审</w:t>
      </w:r>
      <w:r>
        <w:rPr>
          <w:rFonts w:ascii="宋体" w:hAnsi="宋体" w:cs="宋体" w:hint="eastAsia"/>
          <w:color w:val="101010"/>
          <w:kern w:val="0"/>
          <w:sz w:val="30"/>
          <w:szCs w:val="30"/>
        </w:rPr>
        <w:t>立项情况即时公布。</w:t>
      </w:r>
    </w:p>
    <w:p w:rsidR="00541010" w:rsidRDefault="00541010" w:rsidP="00DE4D7F">
      <w:pPr>
        <w:widowControl/>
        <w:shd w:val="clear" w:color="auto" w:fill="FFFFFF"/>
        <w:spacing w:line="330" w:lineRule="atLeast"/>
        <w:ind w:firstLineChars="200" w:firstLine="31680"/>
        <w:jc w:val="left"/>
        <w:rPr>
          <w:rFonts w:ascii="宋体" w:cs="Times New Roman"/>
          <w:color w:val="101010"/>
          <w:sz w:val="30"/>
          <w:szCs w:val="30"/>
          <w:shd w:val="clear" w:color="auto" w:fill="FFFFFF"/>
        </w:rPr>
      </w:pPr>
      <w:r w:rsidRPr="00432E77">
        <w:rPr>
          <w:rFonts w:ascii="宋体" w:hAnsi="宋体" w:cs="宋体" w:hint="eastAsia"/>
          <w:color w:val="101010"/>
          <w:sz w:val="30"/>
          <w:szCs w:val="30"/>
          <w:shd w:val="clear" w:color="auto" w:fill="FFFFFF"/>
        </w:rPr>
        <w:t>联系电话：</w:t>
      </w:r>
      <w:r w:rsidRPr="00432E77">
        <w:rPr>
          <w:rFonts w:ascii="宋体" w:hAnsi="宋体" w:cs="宋体"/>
          <w:color w:val="101010"/>
          <w:sz w:val="30"/>
          <w:szCs w:val="30"/>
          <w:shd w:val="clear" w:color="auto" w:fill="FFFFFF"/>
        </w:rPr>
        <w:t>0431-88904099</w:t>
      </w:r>
      <w:r w:rsidRPr="00432E77">
        <w:rPr>
          <w:rFonts w:ascii="宋体" w:hAnsi="宋体" w:cs="宋体" w:hint="eastAsia"/>
          <w:color w:val="101010"/>
          <w:sz w:val="30"/>
          <w:szCs w:val="30"/>
          <w:shd w:val="clear" w:color="auto" w:fill="FFFFFF"/>
        </w:rPr>
        <w:t>。</w:t>
      </w:r>
    </w:p>
    <w:p w:rsidR="00541010" w:rsidRPr="00035906" w:rsidRDefault="00541010" w:rsidP="00DE4D7F">
      <w:pPr>
        <w:pStyle w:val="NormalWeb"/>
        <w:spacing w:beforeAutospacing="0" w:afterAutospacing="0" w:line="432" w:lineRule="auto"/>
        <w:ind w:firstLineChars="200" w:firstLine="31680"/>
        <w:jc w:val="both"/>
        <w:rPr>
          <w:rFonts w:ascii="仿宋_GB2312" w:eastAsia="仿宋_GB2312" w:cs="Times New Roman"/>
          <w:sz w:val="28"/>
          <w:szCs w:val="28"/>
        </w:rPr>
      </w:pPr>
      <w:r w:rsidRPr="00035906">
        <w:rPr>
          <w:rFonts w:ascii="仿宋_GB2312" w:eastAsia="仿宋_GB2312" w:cs="仿宋_GB2312" w:hint="eastAsia"/>
          <w:sz w:val="28"/>
          <w:szCs w:val="28"/>
        </w:rPr>
        <w:t>附件：研究阐释党的十九大精神专项选题指南</w:t>
      </w:r>
    </w:p>
    <w:p w:rsidR="00541010" w:rsidRPr="00AE4DA3" w:rsidRDefault="00541010" w:rsidP="00AE4DA3">
      <w:pPr>
        <w:widowControl/>
        <w:shd w:val="clear" w:color="auto" w:fill="FFFFFF"/>
        <w:spacing w:line="330" w:lineRule="atLeast"/>
        <w:jc w:val="left"/>
        <w:rPr>
          <w:rFonts w:ascii="宋体" w:cs="Times New Roman"/>
          <w:color w:val="101010"/>
          <w:kern w:val="0"/>
          <w:sz w:val="30"/>
          <w:szCs w:val="30"/>
        </w:rPr>
      </w:pPr>
      <w:r w:rsidRPr="00AE4DA3">
        <w:rPr>
          <w:rFonts w:ascii="宋体" w:cs="Times New Roman"/>
          <w:color w:val="101010"/>
          <w:kern w:val="0"/>
          <w:sz w:val="30"/>
          <w:szCs w:val="30"/>
        </w:rPr>
        <w:t>                                            </w:t>
      </w:r>
      <w:r>
        <w:rPr>
          <w:rFonts w:ascii="宋体" w:cs="宋体" w:hint="eastAsia"/>
          <w:color w:val="101010"/>
          <w:kern w:val="0"/>
          <w:sz w:val="30"/>
          <w:szCs w:val="30"/>
        </w:rPr>
        <w:t>吉</w:t>
      </w:r>
      <w:r w:rsidRPr="00AE4DA3">
        <w:rPr>
          <w:rFonts w:ascii="宋体" w:hAnsi="宋体" w:cs="宋体" w:hint="eastAsia"/>
          <w:color w:val="101010"/>
          <w:kern w:val="0"/>
          <w:sz w:val="30"/>
          <w:szCs w:val="30"/>
        </w:rPr>
        <w:t>林省</w:t>
      </w:r>
      <w:r>
        <w:rPr>
          <w:rFonts w:ascii="宋体" w:hAnsi="宋体" w:cs="宋体" w:hint="eastAsia"/>
          <w:color w:val="101010"/>
          <w:kern w:val="0"/>
          <w:sz w:val="30"/>
          <w:szCs w:val="30"/>
        </w:rPr>
        <w:t>哲学社会科学</w:t>
      </w:r>
      <w:r w:rsidRPr="00AE4DA3">
        <w:rPr>
          <w:rFonts w:ascii="宋体" w:hAnsi="宋体" w:cs="宋体" w:hint="eastAsia"/>
          <w:color w:val="101010"/>
          <w:kern w:val="0"/>
          <w:sz w:val="30"/>
          <w:szCs w:val="30"/>
        </w:rPr>
        <w:t>规划</w:t>
      </w:r>
      <w:r>
        <w:rPr>
          <w:rFonts w:ascii="宋体" w:hAnsi="宋体" w:cs="宋体" w:hint="eastAsia"/>
          <w:color w:val="101010"/>
          <w:kern w:val="0"/>
          <w:sz w:val="30"/>
          <w:szCs w:val="30"/>
        </w:rPr>
        <w:t>基金办公室</w:t>
      </w:r>
    </w:p>
    <w:p w:rsidR="00541010" w:rsidRPr="00AE4DA3" w:rsidRDefault="00541010" w:rsidP="00AE4DA3">
      <w:pPr>
        <w:widowControl/>
        <w:shd w:val="clear" w:color="auto" w:fill="FFFFFF"/>
        <w:spacing w:line="330" w:lineRule="atLeast"/>
        <w:jc w:val="left"/>
        <w:rPr>
          <w:rFonts w:ascii="宋体" w:cs="Times New Roman"/>
          <w:color w:val="101010"/>
          <w:kern w:val="0"/>
          <w:sz w:val="30"/>
          <w:szCs w:val="30"/>
        </w:rPr>
      </w:pPr>
      <w:r w:rsidRPr="00AE4DA3">
        <w:rPr>
          <w:rFonts w:ascii="宋体" w:cs="Times New Roman"/>
          <w:color w:val="101010"/>
          <w:kern w:val="0"/>
          <w:sz w:val="30"/>
          <w:szCs w:val="30"/>
        </w:rPr>
        <w:t>                         </w:t>
      </w:r>
      <w:r>
        <w:rPr>
          <w:rFonts w:ascii="宋体" w:hAnsi="宋体" w:cs="宋体"/>
          <w:color w:val="101010"/>
          <w:kern w:val="0"/>
          <w:sz w:val="30"/>
          <w:szCs w:val="30"/>
        </w:rPr>
        <w:t xml:space="preserve">             </w:t>
      </w:r>
      <w:r w:rsidRPr="00AE4DA3">
        <w:rPr>
          <w:rFonts w:ascii="宋体" w:hAnsi="宋体" w:cs="宋体"/>
          <w:color w:val="101010"/>
          <w:kern w:val="0"/>
          <w:sz w:val="30"/>
          <w:szCs w:val="30"/>
        </w:rPr>
        <w:t>201</w:t>
      </w:r>
      <w:r>
        <w:rPr>
          <w:rFonts w:ascii="宋体" w:hAnsi="宋体" w:cs="宋体"/>
          <w:color w:val="101010"/>
          <w:kern w:val="0"/>
          <w:sz w:val="30"/>
          <w:szCs w:val="30"/>
        </w:rPr>
        <w:t>7</w:t>
      </w:r>
      <w:r w:rsidRPr="00AE4DA3">
        <w:rPr>
          <w:rFonts w:ascii="宋体" w:hAnsi="宋体" w:cs="宋体" w:hint="eastAsia"/>
          <w:color w:val="101010"/>
          <w:kern w:val="0"/>
          <w:sz w:val="30"/>
          <w:szCs w:val="30"/>
        </w:rPr>
        <w:t>年</w:t>
      </w:r>
      <w:r w:rsidRPr="00AE4DA3">
        <w:rPr>
          <w:rFonts w:ascii="宋体" w:hAnsi="宋体" w:cs="宋体"/>
          <w:color w:val="101010"/>
          <w:kern w:val="0"/>
          <w:sz w:val="30"/>
          <w:szCs w:val="30"/>
        </w:rPr>
        <w:t>11</w:t>
      </w:r>
      <w:r w:rsidRPr="00AE4DA3">
        <w:rPr>
          <w:rFonts w:ascii="宋体" w:hAnsi="宋体" w:cs="宋体" w:hint="eastAsia"/>
          <w:color w:val="101010"/>
          <w:kern w:val="0"/>
          <w:sz w:val="30"/>
          <w:szCs w:val="30"/>
        </w:rPr>
        <w:t>月</w:t>
      </w:r>
      <w:r>
        <w:rPr>
          <w:rFonts w:ascii="宋体" w:hAnsi="宋体" w:cs="宋体"/>
          <w:color w:val="101010"/>
          <w:kern w:val="0"/>
          <w:sz w:val="30"/>
          <w:szCs w:val="30"/>
        </w:rPr>
        <w:t>27</w:t>
      </w:r>
      <w:r w:rsidRPr="00AE4DA3">
        <w:rPr>
          <w:rFonts w:ascii="宋体" w:hAnsi="宋体" w:cs="宋体" w:hint="eastAsia"/>
          <w:color w:val="101010"/>
          <w:kern w:val="0"/>
          <w:sz w:val="30"/>
          <w:szCs w:val="30"/>
        </w:rPr>
        <w:t>日</w:t>
      </w:r>
    </w:p>
    <w:p w:rsidR="00541010" w:rsidRDefault="00541010">
      <w:pPr>
        <w:pStyle w:val="NormalWeb"/>
        <w:spacing w:beforeAutospacing="0" w:afterAutospacing="0" w:line="432" w:lineRule="auto"/>
        <w:ind w:firstLine="480"/>
        <w:jc w:val="center"/>
        <w:rPr>
          <w:rFonts w:cs="Times New Roman"/>
          <w:sz w:val="28"/>
          <w:szCs w:val="28"/>
        </w:rPr>
        <w:sectPr w:rsidR="00541010">
          <w:footerReference w:type="default" r:id="rId7"/>
          <w:pgSz w:w="11906" w:h="16838"/>
          <w:pgMar w:top="1440" w:right="1800" w:bottom="1440" w:left="1800" w:header="851" w:footer="992" w:gutter="0"/>
          <w:cols w:space="425"/>
          <w:docGrid w:type="lines" w:linePitch="312"/>
        </w:sectPr>
      </w:pPr>
    </w:p>
    <w:p w:rsidR="00541010" w:rsidRDefault="00541010">
      <w:pPr>
        <w:pStyle w:val="NormalWeb"/>
        <w:spacing w:beforeAutospacing="0" w:afterAutospacing="0" w:line="432" w:lineRule="auto"/>
        <w:jc w:val="both"/>
        <w:rPr>
          <w:rFonts w:ascii="宋体" w:cs="Times New Roman"/>
          <w:sz w:val="30"/>
          <w:szCs w:val="30"/>
        </w:rPr>
      </w:pPr>
      <w:r>
        <w:rPr>
          <w:rFonts w:ascii="宋体" w:hAnsi="宋体" w:cs="宋体" w:hint="eastAsia"/>
          <w:sz w:val="30"/>
          <w:szCs w:val="30"/>
        </w:rPr>
        <w:t>附件：</w:t>
      </w:r>
    </w:p>
    <w:p w:rsidR="00541010" w:rsidRPr="00895DFD" w:rsidRDefault="00541010" w:rsidP="00DB1A8B">
      <w:pPr>
        <w:spacing w:line="600" w:lineRule="exact"/>
        <w:jc w:val="center"/>
        <w:rPr>
          <w:rFonts w:ascii="黑体" w:eastAsia="黑体" w:cs="Times New Roman"/>
          <w:b/>
          <w:bCs/>
          <w:color w:val="333333"/>
          <w:sz w:val="36"/>
          <w:szCs w:val="36"/>
        </w:rPr>
      </w:pPr>
      <w:r w:rsidRPr="00895DFD">
        <w:rPr>
          <w:rFonts w:ascii="黑体" w:eastAsia="黑体" w:hAnsi="宋体" w:cs="黑体" w:hint="eastAsia"/>
          <w:sz w:val="36"/>
          <w:szCs w:val="36"/>
        </w:rPr>
        <w:t>研究阐释党的十九大精神专项选题指南</w:t>
      </w:r>
    </w:p>
    <w:p w:rsidR="00541010" w:rsidRPr="00DB1A8B" w:rsidRDefault="00541010" w:rsidP="00DB1A8B">
      <w:pPr>
        <w:spacing w:line="600" w:lineRule="exact"/>
        <w:jc w:val="center"/>
        <w:rPr>
          <w:rFonts w:ascii="楷体" w:eastAsia="楷体" w:hAnsi="楷体" w:cs="Times New Roman"/>
          <w:color w:val="333333"/>
          <w:sz w:val="30"/>
          <w:szCs w:val="30"/>
        </w:rPr>
      </w:pPr>
      <w:r w:rsidRPr="00DB1A8B">
        <w:rPr>
          <w:rFonts w:ascii="楷体" w:eastAsia="楷体" w:hAnsi="楷体" w:cs="楷体" w:hint="eastAsia"/>
          <w:color w:val="333333"/>
          <w:sz w:val="30"/>
          <w:szCs w:val="30"/>
        </w:rPr>
        <w:t>（此为条目性指南，申请人可据此拟定具体题目进行申报）</w:t>
      </w:r>
    </w:p>
    <w:p w:rsidR="00541010" w:rsidRDefault="00541010" w:rsidP="00DB1A8B">
      <w:pPr>
        <w:pStyle w:val="NormalWeb"/>
        <w:spacing w:beforeAutospacing="0" w:afterAutospacing="0" w:line="432" w:lineRule="auto"/>
        <w:jc w:val="center"/>
        <w:rPr>
          <w:rFonts w:ascii="宋体" w:cs="Times New Roman"/>
          <w:sz w:val="30"/>
          <w:szCs w:val="30"/>
        </w:rPr>
      </w:pPr>
    </w:p>
    <w:p w:rsidR="00541010" w:rsidRPr="00457B97" w:rsidRDefault="00541010" w:rsidP="00DE4D7F">
      <w:pPr>
        <w:ind w:firstLineChars="200" w:firstLine="31680"/>
        <w:rPr>
          <w:rFonts w:cs="Times New Roman"/>
          <w:sz w:val="30"/>
          <w:szCs w:val="30"/>
        </w:rPr>
      </w:pPr>
      <w:r>
        <w:rPr>
          <w:sz w:val="30"/>
          <w:szCs w:val="30"/>
        </w:rPr>
        <w:t xml:space="preserve">1. </w:t>
      </w:r>
      <w:r w:rsidRPr="00457B97">
        <w:rPr>
          <w:rFonts w:cs="宋体" w:hint="eastAsia"/>
          <w:sz w:val="30"/>
          <w:szCs w:val="30"/>
        </w:rPr>
        <w:t>习近平新时代中国特色社会主义思想研究；</w:t>
      </w:r>
    </w:p>
    <w:p w:rsidR="00541010" w:rsidRDefault="00541010" w:rsidP="00DE4D7F">
      <w:pPr>
        <w:ind w:firstLineChars="200" w:firstLine="31680"/>
        <w:rPr>
          <w:rFonts w:cs="Times New Roman"/>
          <w:sz w:val="30"/>
          <w:szCs w:val="30"/>
        </w:rPr>
      </w:pPr>
      <w:r>
        <w:rPr>
          <w:sz w:val="30"/>
          <w:szCs w:val="30"/>
        </w:rPr>
        <w:t>2.</w:t>
      </w:r>
      <w:r w:rsidRPr="00BF3705">
        <w:rPr>
          <w:sz w:val="30"/>
          <w:szCs w:val="30"/>
        </w:rPr>
        <w:t xml:space="preserve"> </w:t>
      </w:r>
      <w:r w:rsidRPr="00BF3705">
        <w:rPr>
          <w:rFonts w:cs="宋体" w:hint="eastAsia"/>
          <w:sz w:val="30"/>
          <w:szCs w:val="30"/>
        </w:rPr>
        <w:t>中国特色社会主义进入新时代的基本内涵和重大意义研究；</w:t>
      </w:r>
    </w:p>
    <w:p w:rsidR="00541010" w:rsidRDefault="00541010" w:rsidP="00DE4D7F">
      <w:pPr>
        <w:ind w:firstLineChars="200" w:firstLine="31680"/>
        <w:rPr>
          <w:rFonts w:cs="Times New Roman"/>
          <w:sz w:val="30"/>
          <w:szCs w:val="30"/>
        </w:rPr>
      </w:pPr>
      <w:r>
        <w:rPr>
          <w:sz w:val="30"/>
          <w:szCs w:val="30"/>
        </w:rPr>
        <w:t xml:space="preserve">3. </w:t>
      </w:r>
      <w:r w:rsidRPr="00457B97">
        <w:rPr>
          <w:rFonts w:cs="宋体" w:hint="eastAsia"/>
          <w:sz w:val="30"/>
          <w:szCs w:val="30"/>
        </w:rPr>
        <w:t>习近平新时代中国特色社会主义思想</w:t>
      </w:r>
      <w:r>
        <w:rPr>
          <w:rFonts w:cs="宋体" w:hint="eastAsia"/>
          <w:sz w:val="30"/>
          <w:szCs w:val="30"/>
        </w:rPr>
        <w:t>与马克思主义创新发展研究；</w:t>
      </w:r>
    </w:p>
    <w:p w:rsidR="00541010" w:rsidRDefault="00541010" w:rsidP="00DE4D7F">
      <w:pPr>
        <w:ind w:leftChars="284" w:left="31680"/>
        <w:rPr>
          <w:rFonts w:ascii="仿宋_GB2312" w:eastAsia="仿宋_GB2312" w:hAnsi="宋体" w:cs="Times New Roman"/>
          <w:color w:val="FF0000"/>
          <w:sz w:val="48"/>
          <w:szCs w:val="48"/>
        </w:rPr>
      </w:pPr>
      <w:r>
        <w:rPr>
          <w:sz w:val="30"/>
          <w:szCs w:val="30"/>
        </w:rPr>
        <w:t xml:space="preserve">4. </w:t>
      </w:r>
      <w:r w:rsidRPr="00897071">
        <w:rPr>
          <w:rFonts w:cs="宋体" w:hint="eastAsia"/>
          <w:sz w:val="30"/>
          <w:szCs w:val="30"/>
        </w:rPr>
        <w:t>新时代坚持和发展中国特色社会主义的基本方略研究</w:t>
      </w:r>
      <w:r>
        <w:rPr>
          <w:rFonts w:cs="宋体" w:hint="eastAsia"/>
          <w:sz w:val="30"/>
          <w:szCs w:val="30"/>
        </w:rPr>
        <w:t>；</w:t>
      </w:r>
    </w:p>
    <w:p w:rsidR="00541010" w:rsidRPr="00897071" w:rsidRDefault="00541010" w:rsidP="00DE4D7F">
      <w:pPr>
        <w:ind w:firstLineChars="200" w:firstLine="31680"/>
        <w:rPr>
          <w:rFonts w:cs="Times New Roman"/>
          <w:sz w:val="30"/>
          <w:szCs w:val="30"/>
        </w:rPr>
      </w:pPr>
      <w:r>
        <w:rPr>
          <w:sz w:val="30"/>
          <w:szCs w:val="30"/>
        </w:rPr>
        <w:t>5.</w:t>
      </w:r>
      <w:r w:rsidRPr="0083449F">
        <w:rPr>
          <w:color w:val="FF0000"/>
          <w:sz w:val="30"/>
          <w:szCs w:val="30"/>
        </w:rPr>
        <w:t xml:space="preserve"> </w:t>
      </w:r>
      <w:r w:rsidRPr="0083449F">
        <w:rPr>
          <w:rFonts w:cs="宋体" w:hint="eastAsia"/>
          <w:sz w:val="30"/>
          <w:szCs w:val="30"/>
        </w:rPr>
        <w:t>新时代全面建设社会主义现代化国家的“两步走”发展战略研究；</w:t>
      </w:r>
    </w:p>
    <w:p w:rsidR="00541010" w:rsidRPr="00457B97" w:rsidRDefault="00541010" w:rsidP="00897071">
      <w:pPr>
        <w:ind w:firstLine="630"/>
        <w:rPr>
          <w:rFonts w:cs="Times New Roman"/>
          <w:sz w:val="30"/>
          <w:szCs w:val="30"/>
        </w:rPr>
      </w:pPr>
      <w:r>
        <w:rPr>
          <w:sz w:val="30"/>
          <w:szCs w:val="30"/>
        </w:rPr>
        <w:t xml:space="preserve">6. </w:t>
      </w:r>
      <w:r w:rsidRPr="00457B97">
        <w:rPr>
          <w:rFonts w:cs="宋体" w:hint="eastAsia"/>
          <w:sz w:val="30"/>
          <w:szCs w:val="30"/>
        </w:rPr>
        <w:t>新时代我国社会主要矛盾的理论阐释；</w:t>
      </w:r>
    </w:p>
    <w:p w:rsidR="00541010" w:rsidRDefault="00541010" w:rsidP="00F74FED">
      <w:pPr>
        <w:ind w:firstLine="630"/>
        <w:rPr>
          <w:rFonts w:cs="Times New Roman"/>
          <w:sz w:val="30"/>
          <w:szCs w:val="30"/>
        </w:rPr>
      </w:pPr>
      <w:r w:rsidRPr="00035906">
        <w:rPr>
          <w:sz w:val="30"/>
          <w:szCs w:val="30"/>
        </w:rPr>
        <w:t>7.</w:t>
      </w:r>
      <w:r>
        <w:rPr>
          <w:sz w:val="30"/>
          <w:szCs w:val="30"/>
        </w:rPr>
        <w:t xml:space="preserve"> </w:t>
      </w:r>
      <w:r w:rsidRPr="00D01659">
        <w:rPr>
          <w:rFonts w:cs="宋体" w:hint="eastAsia"/>
          <w:sz w:val="30"/>
          <w:szCs w:val="30"/>
        </w:rPr>
        <w:t>推进我国社会主义民主政治制度化、规范化、法治化、程序化研究</w:t>
      </w:r>
      <w:r>
        <w:rPr>
          <w:rFonts w:cs="宋体" w:hint="eastAsia"/>
          <w:sz w:val="30"/>
          <w:szCs w:val="30"/>
        </w:rPr>
        <w:t>；</w:t>
      </w:r>
    </w:p>
    <w:p w:rsidR="00541010" w:rsidRPr="00035906" w:rsidRDefault="00541010" w:rsidP="00F74FED">
      <w:pPr>
        <w:ind w:firstLine="630"/>
        <w:rPr>
          <w:rFonts w:cs="Times New Roman"/>
          <w:sz w:val="30"/>
          <w:szCs w:val="30"/>
        </w:rPr>
      </w:pPr>
      <w:r w:rsidRPr="005467BB">
        <w:rPr>
          <w:sz w:val="30"/>
          <w:szCs w:val="30"/>
        </w:rPr>
        <w:t>8.</w:t>
      </w:r>
      <w:r>
        <w:rPr>
          <w:sz w:val="30"/>
          <w:szCs w:val="30"/>
        </w:rPr>
        <w:t xml:space="preserve"> </w:t>
      </w:r>
      <w:r w:rsidRPr="00035906">
        <w:rPr>
          <w:rFonts w:cs="宋体" w:hint="eastAsia"/>
          <w:sz w:val="30"/>
          <w:szCs w:val="30"/>
        </w:rPr>
        <w:t>以人民为中心的发展思想与新发展理念研究；</w:t>
      </w:r>
    </w:p>
    <w:p w:rsidR="00541010" w:rsidRPr="005467BB" w:rsidRDefault="00541010" w:rsidP="00BF3705">
      <w:pPr>
        <w:ind w:firstLine="630"/>
        <w:rPr>
          <w:rFonts w:cs="Times New Roman"/>
          <w:sz w:val="30"/>
          <w:szCs w:val="30"/>
        </w:rPr>
      </w:pPr>
      <w:r w:rsidRPr="005467BB">
        <w:rPr>
          <w:sz w:val="30"/>
          <w:szCs w:val="30"/>
        </w:rPr>
        <w:t>9.</w:t>
      </w:r>
      <w:r>
        <w:rPr>
          <w:sz w:val="30"/>
          <w:szCs w:val="30"/>
        </w:rPr>
        <w:t xml:space="preserve"> </w:t>
      </w:r>
      <w:r w:rsidRPr="005467BB">
        <w:rPr>
          <w:rFonts w:cs="宋体" w:hint="eastAsia"/>
          <w:sz w:val="30"/>
          <w:szCs w:val="30"/>
        </w:rPr>
        <w:t>新时代中国特色社会主义民生体系构建研究</w:t>
      </w:r>
      <w:r>
        <w:rPr>
          <w:rFonts w:cs="宋体" w:hint="eastAsia"/>
          <w:sz w:val="30"/>
          <w:szCs w:val="30"/>
        </w:rPr>
        <w:t>；</w:t>
      </w:r>
    </w:p>
    <w:p w:rsidR="00541010" w:rsidRPr="005467BB" w:rsidRDefault="00541010" w:rsidP="005467BB">
      <w:pPr>
        <w:ind w:firstLine="630"/>
        <w:rPr>
          <w:rFonts w:cs="Times New Roman"/>
          <w:sz w:val="30"/>
          <w:szCs w:val="30"/>
        </w:rPr>
      </w:pPr>
      <w:r>
        <w:rPr>
          <w:sz w:val="30"/>
          <w:szCs w:val="30"/>
        </w:rPr>
        <w:t xml:space="preserve">10. </w:t>
      </w:r>
      <w:r>
        <w:rPr>
          <w:rFonts w:cs="宋体" w:hint="eastAsia"/>
          <w:sz w:val="30"/>
          <w:szCs w:val="30"/>
        </w:rPr>
        <w:t>坚持全面从严治党、不断提高党的执政能力和领导水平研究</w:t>
      </w:r>
      <w:r w:rsidRPr="005467BB">
        <w:rPr>
          <w:rFonts w:cs="宋体" w:hint="eastAsia"/>
          <w:sz w:val="30"/>
          <w:szCs w:val="30"/>
        </w:rPr>
        <w:t>；</w:t>
      </w:r>
    </w:p>
    <w:p w:rsidR="00541010" w:rsidRPr="005467BB" w:rsidRDefault="00541010" w:rsidP="005467BB">
      <w:pPr>
        <w:ind w:firstLine="630"/>
        <w:rPr>
          <w:rFonts w:cs="Times New Roman"/>
          <w:sz w:val="30"/>
          <w:szCs w:val="30"/>
        </w:rPr>
      </w:pPr>
      <w:r>
        <w:rPr>
          <w:sz w:val="30"/>
          <w:szCs w:val="30"/>
        </w:rPr>
        <w:t xml:space="preserve">11. </w:t>
      </w:r>
      <w:r w:rsidRPr="00457B97">
        <w:rPr>
          <w:rFonts w:cs="宋体" w:hint="eastAsia"/>
          <w:sz w:val="30"/>
          <w:szCs w:val="30"/>
        </w:rPr>
        <w:t>新时代吉林人民对美好生活需求研究；</w:t>
      </w:r>
    </w:p>
    <w:p w:rsidR="00541010" w:rsidRPr="00457B97" w:rsidRDefault="00541010" w:rsidP="00BF3705">
      <w:pPr>
        <w:ind w:firstLine="630"/>
        <w:rPr>
          <w:rFonts w:cs="Times New Roman"/>
          <w:sz w:val="30"/>
          <w:szCs w:val="30"/>
        </w:rPr>
      </w:pPr>
      <w:r>
        <w:rPr>
          <w:sz w:val="30"/>
          <w:szCs w:val="30"/>
        </w:rPr>
        <w:t xml:space="preserve">12. </w:t>
      </w:r>
      <w:r w:rsidRPr="00457B97">
        <w:rPr>
          <w:rFonts w:cs="宋体" w:hint="eastAsia"/>
          <w:sz w:val="30"/>
          <w:szCs w:val="30"/>
        </w:rPr>
        <w:t>解决我省经济发展不平衡不充分问题对策研究；</w:t>
      </w:r>
    </w:p>
    <w:p w:rsidR="00541010" w:rsidRPr="006474E9" w:rsidRDefault="00541010" w:rsidP="00897071">
      <w:pPr>
        <w:ind w:firstLine="630"/>
        <w:rPr>
          <w:rFonts w:cs="Times New Roman"/>
          <w:sz w:val="30"/>
          <w:szCs w:val="30"/>
        </w:rPr>
      </w:pPr>
      <w:r>
        <w:rPr>
          <w:sz w:val="30"/>
          <w:szCs w:val="30"/>
        </w:rPr>
        <w:t xml:space="preserve">13. </w:t>
      </w:r>
      <w:r>
        <w:rPr>
          <w:rFonts w:cs="宋体" w:hint="eastAsia"/>
          <w:sz w:val="30"/>
          <w:szCs w:val="30"/>
        </w:rPr>
        <w:t>推动吉林经济发展质量、效率和动力变革的机</w:t>
      </w:r>
      <w:r w:rsidRPr="006474E9">
        <w:rPr>
          <w:rFonts w:cs="宋体" w:hint="eastAsia"/>
          <w:sz w:val="30"/>
          <w:szCs w:val="30"/>
        </w:rPr>
        <w:t>制和路径；</w:t>
      </w:r>
    </w:p>
    <w:p w:rsidR="00541010" w:rsidRPr="00457B97" w:rsidRDefault="00541010" w:rsidP="00897071">
      <w:pPr>
        <w:ind w:firstLine="630"/>
        <w:rPr>
          <w:rFonts w:cs="Times New Roman"/>
          <w:sz w:val="30"/>
          <w:szCs w:val="30"/>
        </w:rPr>
      </w:pPr>
      <w:r>
        <w:rPr>
          <w:sz w:val="30"/>
          <w:szCs w:val="30"/>
        </w:rPr>
        <w:t xml:space="preserve">14. </w:t>
      </w:r>
      <w:r w:rsidRPr="00457B97">
        <w:rPr>
          <w:rFonts w:cs="宋体" w:hint="eastAsia"/>
          <w:sz w:val="30"/>
          <w:szCs w:val="30"/>
        </w:rPr>
        <w:t>加强我省现代化经济体系建设研究；</w:t>
      </w:r>
    </w:p>
    <w:p w:rsidR="00541010" w:rsidRPr="00457B97" w:rsidRDefault="00541010" w:rsidP="00897071">
      <w:pPr>
        <w:ind w:firstLine="630"/>
        <w:rPr>
          <w:rFonts w:cs="Times New Roman"/>
          <w:sz w:val="30"/>
          <w:szCs w:val="30"/>
        </w:rPr>
      </w:pPr>
      <w:r>
        <w:rPr>
          <w:sz w:val="30"/>
          <w:szCs w:val="30"/>
        </w:rPr>
        <w:t xml:space="preserve">15. </w:t>
      </w:r>
      <w:r w:rsidRPr="00457B97">
        <w:rPr>
          <w:rFonts w:cs="宋体" w:hint="eastAsia"/>
          <w:sz w:val="30"/>
          <w:szCs w:val="30"/>
        </w:rPr>
        <w:t>以新发展理念为指导的推进我省国有企业体制改革问题研究；</w:t>
      </w:r>
    </w:p>
    <w:p w:rsidR="00541010" w:rsidRPr="00457B97" w:rsidRDefault="00541010" w:rsidP="00897071">
      <w:pPr>
        <w:ind w:firstLine="630"/>
        <w:rPr>
          <w:rFonts w:cs="Times New Roman"/>
          <w:sz w:val="30"/>
          <w:szCs w:val="30"/>
        </w:rPr>
      </w:pPr>
      <w:r>
        <w:rPr>
          <w:sz w:val="30"/>
          <w:szCs w:val="30"/>
        </w:rPr>
        <w:t xml:space="preserve">16. </w:t>
      </w:r>
      <w:r w:rsidRPr="00457B97">
        <w:rPr>
          <w:rFonts w:cs="宋体" w:hint="eastAsia"/>
          <w:sz w:val="30"/>
          <w:szCs w:val="30"/>
        </w:rPr>
        <w:t>吉林省实施乡村振兴战略与</w:t>
      </w:r>
      <w:r>
        <w:rPr>
          <w:rFonts w:cs="宋体" w:hint="eastAsia"/>
          <w:sz w:val="30"/>
          <w:szCs w:val="30"/>
        </w:rPr>
        <w:t>率先实现</w:t>
      </w:r>
      <w:r w:rsidRPr="00457B97">
        <w:rPr>
          <w:rFonts w:cs="宋体" w:hint="eastAsia"/>
          <w:sz w:val="30"/>
          <w:szCs w:val="30"/>
        </w:rPr>
        <w:t>农业现代化问题研究；</w:t>
      </w:r>
    </w:p>
    <w:p w:rsidR="00541010" w:rsidRPr="00457B97" w:rsidRDefault="00541010" w:rsidP="00897071">
      <w:pPr>
        <w:ind w:firstLine="630"/>
        <w:rPr>
          <w:rFonts w:cs="Times New Roman"/>
          <w:sz w:val="30"/>
          <w:szCs w:val="30"/>
        </w:rPr>
      </w:pPr>
      <w:r>
        <w:rPr>
          <w:sz w:val="30"/>
          <w:szCs w:val="30"/>
        </w:rPr>
        <w:t xml:space="preserve">17. </w:t>
      </w:r>
      <w:r>
        <w:rPr>
          <w:rFonts w:cs="宋体" w:hint="eastAsia"/>
          <w:sz w:val="30"/>
          <w:szCs w:val="30"/>
        </w:rPr>
        <w:t>吉林省</w:t>
      </w:r>
      <w:r w:rsidRPr="003077BD">
        <w:rPr>
          <w:rFonts w:cs="宋体" w:hint="eastAsia"/>
          <w:sz w:val="30"/>
          <w:szCs w:val="30"/>
        </w:rPr>
        <w:t>深化农村土地制度改革研究；</w:t>
      </w:r>
    </w:p>
    <w:p w:rsidR="00541010" w:rsidRDefault="00541010" w:rsidP="00DE4D7F">
      <w:pPr>
        <w:ind w:leftChars="284" w:left="31680" w:firstLineChars="10" w:firstLine="31680"/>
        <w:rPr>
          <w:rFonts w:cs="Times New Roman"/>
          <w:sz w:val="30"/>
          <w:szCs w:val="30"/>
        </w:rPr>
      </w:pPr>
      <w:r>
        <w:rPr>
          <w:sz w:val="30"/>
          <w:szCs w:val="30"/>
        </w:rPr>
        <w:t xml:space="preserve">18. </w:t>
      </w:r>
      <w:r w:rsidRPr="005467BB">
        <w:rPr>
          <w:rFonts w:cs="宋体" w:hint="eastAsia"/>
          <w:sz w:val="30"/>
          <w:szCs w:val="30"/>
        </w:rPr>
        <w:t>完善促进消费的体制机制研究</w:t>
      </w:r>
      <w:r>
        <w:rPr>
          <w:rFonts w:cs="宋体" w:hint="eastAsia"/>
          <w:sz w:val="30"/>
          <w:szCs w:val="30"/>
        </w:rPr>
        <w:t>；</w:t>
      </w:r>
    </w:p>
    <w:p w:rsidR="00541010" w:rsidRPr="005467BB" w:rsidRDefault="00541010" w:rsidP="00DE4D7F">
      <w:pPr>
        <w:ind w:firstLineChars="200" w:firstLine="31680"/>
        <w:rPr>
          <w:rFonts w:cs="Times New Roman"/>
          <w:sz w:val="30"/>
          <w:szCs w:val="30"/>
        </w:rPr>
      </w:pPr>
      <w:r>
        <w:rPr>
          <w:sz w:val="30"/>
          <w:szCs w:val="30"/>
        </w:rPr>
        <w:t xml:space="preserve">19. </w:t>
      </w:r>
      <w:r>
        <w:rPr>
          <w:rFonts w:cs="宋体" w:hint="eastAsia"/>
          <w:sz w:val="30"/>
          <w:szCs w:val="30"/>
        </w:rPr>
        <w:t>全面依法治省建设法治吉林研究；</w:t>
      </w:r>
    </w:p>
    <w:p w:rsidR="00541010" w:rsidRDefault="00541010" w:rsidP="003077BD">
      <w:pPr>
        <w:ind w:firstLine="630"/>
        <w:rPr>
          <w:rFonts w:cs="Times New Roman"/>
          <w:sz w:val="30"/>
          <w:szCs w:val="30"/>
        </w:rPr>
      </w:pPr>
      <w:r>
        <w:rPr>
          <w:sz w:val="30"/>
          <w:szCs w:val="30"/>
        </w:rPr>
        <w:t xml:space="preserve">20. </w:t>
      </w:r>
      <w:r w:rsidRPr="00457B97">
        <w:rPr>
          <w:rFonts w:cs="宋体" w:hint="eastAsia"/>
          <w:sz w:val="30"/>
          <w:szCs w:val="30"/>
        </w:rPr>
        <w:t>吉林省创新“一带一路”国际合作机制研究；</w:t>
      </w:r>
    </w:p>
    <w:p w:rsidR="00541010" w:rsidRPr="003077BD" w:rsidRDefault="00541010" w:rsidP="003077BD">
      <w:pPr>
        <w:ind w:firstLine="630"/>
        <w:rPr>
          <w:rFonts w:cs="Times New Roman"/>
          <w:sz w:val="30"/>
          <w:szCs w:val="30"/>
        </w:rPr>
      </w:pPr>
      <w:r>
        <w:rPr>
          <w:sz w:val="30"/>
          <w:szCs w:val="30"/>
        </w:rPr>
        <w:t xml:space="preserve">21. </w:t>
      </w:r>
      <w:r w:rsidRPr="005467BB">
        <w:rPr>
          <w:rFonts w:cs="宋体" w:hint="eastAsia"/>
          <w:sz w:val="30"/>
          <w:szCs w:val="30"/>
        </w:rPr>
        <w:t>健全我省自治、法治、德治相结合的乡村治理体系研究</w:t>
      </w:r>
      <w:r>
        <w:rPr>
          <w:rFonts w:cs="宋体" w:hint="eastAsia"/>
          <w:sz w:val="30"/>
          <w:szCs w:val="30"/>
        </w:rPr>
        <w:t>；</w:t>
      </w:r>
    </w:p>
    <w:p w:rsidR="00541010" w:rsidRPr="005467BB" w:rsidRDefault="00541010" w:rsidP="00DE4D7F">
      <w:pPr>
        <w:ind w:firstLineChars="200" w:firstLine="31680"/>
        <w:rPr>
          <w:rFonts w:cs="Times New Roman"/>
          <w:sz w:val="30"/>
          <w:szCs w:val="30"/>
        </w:rPr>
      </w:pPr>
      <w:r>
        <w:rPr>
          <w:sz w:val="30"/>
          <w:szCs w:val="30"/>
        </w:rPr>
        <w:t xml:space="preserve">22. </w:t>
      </w:r>
      <w:r w:rsidRPr="003077BD">
        <w:rPr>
          <w:rFonts w:cs="宋体" w:hint="eastAsia"/>
          <w:sz w:val="30"/>
          <w:szCs w:val="30"/>
        </w:rPr>
        <w:t>吉林省社会治理体系建设研究；</w:t>
      </w:r>
    </w:p>
    <w:p w:rsidR="00541010" w:rsidRDefault="00541010" w:rsidP="00F74FED">
      <w:pPr>
        <w:ind w:firstLine="630"/>
        <w:rPr>
          <w:rFonts w:cs="Times New Roman"/>
          <w:sz w:val="30"/>
          <w:szCs w:val="30"/>
        </w:rPr>
      </w:pPr>
      <w:r>
        <w:rPr>
          <w:sz w:val="30"/>
          <w:szCs w:val="30"/>
        </w:rPr>
        <w:t xml:space="preserve">23. </w:t>
      </w:r>
      <w:r w:rsidRPr="00426E4F">
        <w:rPr>
          <w:rFonts w:cs="宋体" w:hint="eastAsia"/>
          <w:sz w:val="30"/>
          <w:szCs w:val="30"/>
        </w:rPr>
        <w:t>吉林省社会保障体系</w:t>
      </w:r>
      <w:r w:rsidRPr="006474E9">
        <w:rPr>
          <w:rFonts w:cs="宋体" w:hint="eastAsia"/>
          <w:sz w:val="30"/>
          <w:szCs w:val="30"/>
        </w:rPr>
        <w:t>建设</w:t>
      </w:r>
      <w:r w:rsidRPr="00426E4F">
        <w:rPr>
          <w:rFonts w:cs="宋体" w:hint="eastAsia"/>
          <w:sz w:val="30"/>
          <w:szCs w:val="30"/>
        </w:rPr>
        <w:t>研究；</w:t>
      </w:r>
    </w:p>
    <w:p w:rsidR="00541010" w:rsidRPr="003077BD" w:rsidRDefault="00541010" w:rsidP="00F74FED">
      <w:pPr>
        <w:ind w:firstLine="630"/>
        <w:rPr>
          <w:rFonts w:cs="Times New Roman"/>
          <w:sz w:val="30"/>
          <w:szCs w:val="30"/>
        </w:rPr>
      </w:pPr>
      <w:r>
        <w:rPr>
          <w:sz w:val="30"/>
          <w:szCs w:val="30"/>
        </w:rPr>
        <w:t xml:space="preserve">24. </w:t>
      </w:r>
      <w:r w:rsidRPr="003077BD">
        <w:rPr>
          <w:rFonts w:cs="宋体" w:hint="eastAsia"/>
          <w:sz w:val="30"/>
          <w:szCs w:val="30"/>
        </w:rPr>
        <w:t>吉林省生态环境建设战略研究；</w:t>
      </w:r>
    </w:p>
    <w:p w:rsidR="00541010" w:rsidRPr="003077BD" w:rsidRDefault="00541010" w:rsidP="00F74FED">
      <w:pPr>
        <w:ind w:firstLine="630"/>
        <w:rPr>
          <w:rFonts w:cs="Times New Roman"/>
          <w:sz w:val="30"/>
          <w:szCs w:val="30"/>
        </w:rPr>
      </w:pPr>
      <w:r>
        <w:rPr>
          <w:sz w:val="30"/>
          <w:szCs w:val="30"/>
        </w:rPr>
        <w:t xml:space="preserve">25. </w:t>
      </w:r>
      <w:r>
        <w:rPr>
          <w:rFonts w:cs="宋体" w:hint="eastAsia"/>
          <w:sz w:val="30"/>
          <w:szCs w:val="30"/>
        </w:rPr>
        <w:t>吉林省智慧社会建设研究；</w:t>
      </w:r>
    </w:p>
    <w:p w:rsidR="00541010" w:rsidRDefault="00541010" w:rsidP="00F74FED">
      <w:pPr>
        <w:ind w:firstLine="630"/>
        <w:rPr>
          <w:rFonts w:cs="Times New Roman"/>
          <w:sz w:val="30"/>
          <w:szCs w:val="30"/>
        </w:rPr>
      </w:pPr>
      <w:r>
        <w:rPr>
          <w:sz w:val="30"/>
          <w:szCs w:val="30"/>
        </w:rPr>
        <w:t xml:space="preserve">26. </w:t>
      </w:r>
      <w:r w:rsidRPr="003077BD">
        <w:rPr>
          <w:rFonts w:cs="宋体" w:hint="eastAsia"/>
          <w:sz w:val="30"/>
          <w:szCs w:val="30"/>
        </w:rPr>
        <w:t>吉林省文化发展战略研究；</w:t>
      </w:r>
    </w:p>
    <w:p w:rsidR="00541010" w:rsidRDefault="00541010" w:rsidP="00F74FED">
      <w:pPr>
        <w:ind w:firstLine="630"/>
        <w:rPr>
          <w:rFonts w:cs="Times New Roman"/>
          <w:sz w:val="30"/>
          <w:szCs w:val="30"/>
        </w:rPr>
      </w:pPr>
      <w:r>
        <w:rPr>
          <w:sz w:val="30"/>
          <w:szCs w:val="30"/>
        </w:rPr>
        <w:t xml:space="preserve">27. </w:t>
      </w:r>
      <w:r w:rsidRPr="00D62389">
        <w:rPr>
          <w:rFonts w:cs="宋体" w:hint="eastAsia"/>
          <w:sz w:val="30"/>
          <w:szCs w:val="30"/>
        </w:rPr>
        <w:t>吉林省完善公共文化服务体系与深入实施文化惠民工程研究</w:t>
      </w:r>
      <w:r>
        <w:rPr>
          <w:rFonts w:cs="宋体" w:hint="eastAsia"/>
          <w:sz w:val="30"/>
          <w:szCs w:val="30"/>
        </w:rPr>
        <w:t>；</w:t>
      </w:r>
    </w:p>
    <w:p w:rsidR="00541010" w:rsidRPr="003077BD" w:rsidRDefault="00541010" w:rsidP="00D62389">
      <w:pPr>
        <w:ind w:firstLine="630"/>
        <w:rPr>
          <w:rFonts w:cs="Times New Roman"/>
          <w:sz w:val="30"/>
          <w:szCs w:val="30"/>
        </w:rPr>
      </w:pPr>
      <w:r>
        <w:rPr>
          <w:sz w:val="30"/>
          <w:szCs w:val="30"/>
        </w:rPr>
        <w:t xml:space="preserve">28. </w:t>
      </w:r>
      <w:r w:rsidRPr="003077BD">
        <w:rPr>
          <w:rFonts w:cs="宋体" w:hint="eastAsia"/>
          <w:sz w:val="30"/>
          <w:szCs w:val="30"/>
        </w:rPr>
        <w:t>国企劳模精神和工匠精神研究</w:t>
      </w:r>
      <w:r>
        <w:rPr>
          <w:rFonts w:cs="宋体" w:hint="eastAsia"/>
          <w:sz w:val="30"/>
          <w:szCs w:val="30"/>
        </w:rPr>
        <w:t>；</w:t>
      </w:r>
    </w:p>
    <w:p w:rsidR="00541010" w:rsidRDefault="00541010" w:rsidP="003077BD">
      <w:pPr>
        <w:ind w:firstLine="630"/>
        <w:rPr>
          <w:rFonts w:cs="Times New Roman"/>
          <w:sz w:val="30"/>
          <w:szCs w:val="30"/>
        </w:rPr>
      </w:pPr>
      <w:r>
        <w:rPr>
          <w:sz w:val="30"/>
          <w:szCs w:val="30"/>
        </w:rPr>
        <w:t xml:space="preserve">29. </w:t>
      </w:r>
      <w:r w:rsidRPr="003077BD">
        <w:rPr>
          <w:rFonts w:cs="宋体" w:hint="eastAsia"/>
          <w:sz w:val="30"/>
          <w:szCs w:val="30"/>
        </w:rPr>
        <w:t>吉林</w:t>
      </w:r>
      <w:r>
        <w:rPr>
          <w:rFonts w:cs="宋体" w:hint="eastAsia"/>
          <w:sz w:val="30"/>
          <w:szCs w:val="30"/>
        </w:rPr>
        <w:t>省</w:t>
      </w:r>
      <w:r w:rsidRPr="003077BD">
        <w:rPr>
          <w:rFonts w:cs="宋体" w:hint="eastAsia"/>
          <w:sz w:val="30"/>
          <w:szCs w:val="30"/>
        </w:rPr>
        <w:t>推动互联网、大数据、人工智能和实体经济深度融合的机制和路径</w:t>
      </w:r>
      <w:r>
        <w:rPr>
          <w:rFonts w:cs="宋体" w:hint="eastAsia"/>
          <w:sz w:val="30"/>
          <w:szCs w:val="30"/>
        </w:rPr>
        <w:t>；</w:t>
      </w:r>
    </w:p>
    <w:p w:rsidR="00541010" w:rsidRDefault="00541010" w:rsidP="003211A9">
      <w:pPr>
        <w:rPr>
          <w:rFonts w:cs="Times New Roman"/>
        </w:rPr>
      </w:pPr>
      <w:r>
        <w:rPr>
          <w:sz w:val="30"/>
          <w:szCs w:val="30"/>
        </w:rPr>
        <w:t xml:space="preserve">    30. </w:t>
      </w:r>
      <w:r>
        <w:rPr>
          <w:rFonts w:cs="宋体" w:hint="eastAsia"/>
          <w:sz w:val="30"/>
          <w:szCs w:val="30"/>
        </w:rPr>
        <w:t>吉林省</w:t>
      </w:r>
      <w:r w:rsidRPr="00457B97">
        <w:rPr>
          <w:rFonts w:cs="宋体" w:hint="eastAsia"/>
          <w:sz w:val="30"/>
          <w:szCs w:val="30"/>
        </w:rPr>
        <w:t>“新时代</w:t>
      </w:r>
      <w:r>
        <w:rPr>
          <w:rFonts w:cs="宋体" w:hint="eastAsia"/>
          <w:sz w:val="30"/>
          <w:szCs w:val="30"/>
        </w:rPr>
        <w:t>传</w:t>
      </w:r>
      <w:r w:rsidRPr="00457B97">
        <w:rPr>
          <w:rFonts w:cs="宋体" w:hint="eastAsia"/>
          <w:sz w:val="30"/>
          <w:szCs w:val="30"/>
        </w:rPr>
        <w:t>习所”的宣讲内容和传播方式研究</w:t>
      </w:r>
      <w:r>
        <w:rPr>
          <w:rFonts w:cs="宋体" w:hint="eastAsia"/>
          <w:sz w:val="30"/>
          <w:szCs w:val="30"/>
        </w:rPr>
        <w:t>。</w:t>
      </w:r>
      <w:r>
        <w:t xml:space="preserve"> </w:t>
      </w:r>
    </w:p>
    <w:sectPr w:rsidR="00541010" w:rsidSect="00534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010" w:rsidRDefault="00541010" w:rsidP="00534CB4">
      <w:pPr>
        <w:rPr>
          <w:rFonts w:cs="Times New Roman"/>
        </w:rPr>
      </w:pPr>
      <w:r>
        <w:rPr>
          <w:rFonts w:cs="Times New Roman"/>
        </w:rPr>
        <w:separator/>
      </w:r>
    </w:p>
  </w:endnote>
  <w:endnote w:type="continuationSeparator" w:id="1">
    <w:p w:rsidR="00541010" w:rsidRDefault="00541010" w:rsidP="00534CB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10" w:rsidRDefault="00541010">
    <w:pPr>
      <w:pStyle w:val="Footer"/>
      <w:jc w:val="center"/>
      <w:rPr>
        <w:rFonts w:cs="Times New Roman"/>
      </w:rPr>
    </w:pPr>
    <w:r>
      <w:rPr>
        <w:rFonts w:cs="宋体" w:hint="eastAsia"/>
        <w:lang w:val="zh-CN"/>
      </w:rPr>
      <w:t>－</w:t>
    </w:r>
    <w:r>
      <w:rPr>
        <w:b/>
        <w:bCs/>
      </w:rPr>
      <w:fldChar w:fldCharType="begin"/>
    </w:r>
    <w:r>
      <w:rPr>
        <w:b/>
        <w:bCs/>
      </w:rPr>
      <w:instrText>PAGE</w:instrText>
    </w:r>
    <w:r>
      <w:rPr>
        <w:b/>
        <w:bCs/>
      </w:rPr>
      <w:fldChar w:fldCharType="separate"/>
    </w:r>
    <w:r>
      <w:rPr>
        <w:b/>
        <w:bCs/>
        <w:noProof/>
      </w:rPr>
      <w:t>4</w:t>
    </w:r>
    <w:r>
      <w:rPr>
        <w:b/>
        <w:bCs/>
      </w:rPr>
      <w:fldChar w:fldCharType="end"/>
    </w:r>
    <w:r>
      <w:rPr>
        <w:rFonts w:cs="宋体" w:hint="eastAsia"/>
        <w:lang w:val="zh-CN"/>
      </w:rPr>
      <w:t>－</w:t>
    </w:r>
  </w:p>
  <w:p w:rsidR="00541010" w:rsidRDefault="0054101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010" w:rsidRDefault="00541010" w:rsidP="00534CB4">
      <w:pPr>
        <w:rPr>
          <w:rFonts w:cs="Times New Roman"/>
        </w:rPr>
      </w:pPr>
      <w:r>
        <w:rPr>
          <w:rFonts w:cs="Times New Roman"/>
        </w:rPr>
        <w:separator/>
      </w:r>
    </w:p>
  </w:footnote>
  <w:footnote w:type="continuationSeparator" w:id="1">
    <w:p w:rsidR="00541010" w:rsidRDefault="00541010" w:rsidP="00534CB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86922"/>
    <w:multiLevelType w:val="multilevel"/>
    <w:tmpl w:val="4CC86922"/>
    <w:lvl w:ilvl="0">
      <w:start w:val="2"/>
      <w:numFmt w:val="japaneseCounting"/>
      <w:lvlText w:val="%1、"/>
      <w:lvlJc w:val="left"/>
      <w:pPr>
        <w:ind w:left="1760" w:hanging="720"/>
      </w:pPr>
      <w:rPr>
        <w:rFonts w:hint="default"/>
      </w:rPr>
    </w:lvl>
    <w:lvl w:ilvl="1">
      <w:start w:val="1"/>
      <w:numFmt w:val="decimal"/>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F293CCF"/>
    <w:rsid w:val="00012FA4"/>
    <w:rsid w:val="00035906"/>
    <w:rsid w:val="0004632B"/>
    <w:rsid w:val="000618B7"/>
    <w:rsid w:val="00061AE8"/>
    <w:rsid w:val="0006253D"/>
    <w:rsid w:val="00096728"/>
    <w:rsid w:val="000A3943"/>
    <w:rsid w:val="000B76F3"/>
    <w:rsid w:val="00177312"/>
    <w:rsid w:val="001914A4"/>
    <w:rsid w:val="001931D1"/>
    <w:rsid w:val="002001DD"/>
    <w:rsid w:val="00230E8D"/>
    <w:rsid w:val="0026058B"/>
    <w:rsid w:val="00283E88"/>
    <w:rsid w:val="002A27EC"/>
    <w:rsid w:val="002D2A83"/>
    <w:rsid w:val="00301573"/>
    <w:rsid w:val="003077BD"/>
    <w:rsid w:val="003211A9"/>
    <w:rsid w:val="00322E3B"/>
    <w:rsid w:val="00333ACB"/>
    <w:rsid w:val="00376D1B"/>
    <w:rsid w:val="003B4951"/>
    <w:rsid w:val="003E3583"/>
    <w:rsid w:val="003E7E75"/>
    <w:rsid w:val="003E7F18"/>
    <w:rsid w:val="003F3A20"/>
    <w:rsid w:val="004038E7"/>
    <w:rsid w:val="00426E4F"/>
    <w:rsid w:val="00432E77"/>
    <w:rsid w:val="0044678F"/>
    <w:rsid w:val="00457B97"/>
    <w:rsid w:val="0046756D"/>
    <w:rsid w:val="00475294"/>
    <w:rsid w:val="0049224D"/>
    <w:rsid w:val="004979FA"/>
    <w:rsid w:val="004B5CC2"/>
    <w:rsid w:val="004E1993"/>
    <w:rsid w:val="004F2675"/>
    <w:rsid w:val="00534CB4"/>
    <w:rsid w:val="00541010"/>
    <w:rsid w:val="005467BB"/>
    <w:rsid w:val="00575271"/>
    <w:rsid w:val="00580308"/>
    <w:rsid w:val="00591317"/>
    <w:rsid w:val="006051ED"/>
    <w:rsid w:val="00610334"/>
    <w:rsid w:val="00627BBE"/>
    <w:rsid w:val="00632229"/>
    <w:rsid w:val="00634692"/>
    <w:rsid w:val="00635D3D"/>
    <w:rsid w:val="006474E9"/>
    <w:rsid w:val="00657434"/>
    <w:rsid w:val="00691A00"/>
    <w:rsid w:val="006F1C64"/>
    <w:rsid w:val="0078323E"/>
    <w:rsid w:val="0079719E"/>
    <w:rsid w:val="007B20E2"/>
    <w:rsid w:val="007D6AFA"/>
    <w:rsid w:val="007F0424"/>
    <w:rsid w:val="00830BC8"/>
    <w:rsid w:val="0083449F"/>
    <w:rsid w:val="008379F2"/>
    <w:rsid w:val="00841029"/>
    <w:rsid w:val="00853820"/>
    <w:rsid w:val="00895DFD"/>
    <w:rsid w:val="00897071"/>
    <w:rsid w:val="008C109B"/>
    <w:rsid w:val="008C2FEC"/>
    <w:rsid w:val="0097608C"/>
    <w:rsid w:val="009B2D36"/>
    <w:rsid w:val="009C5098"/>
    <w:rsid w:val="009F5A4C"/>
    <w:rsid w:val="009F62BF"/>
    <w:rsid w:val="00A21568"/>
    <w:rsid w:val="00A62072"/>
    <w:rsid w:val="00A74615"/>
    <w:rsid w:val="00A90BEB"/>
    <w:rsid w:val="00AB28B4"/>
    <w:rsid w:val="00AB71D9"/>
    <w:rsid w:val="00AE4DA3"/>
    <w:rsid w:val="00AE559A"/>
    <w:rsid w:val="00B440CA"/>
    <w:rsid w:val="00BA29DF"/>
    <w:rsid w:val="00BA753A"/>
    <w:rsid w:val="00BD2EB7"/>
    <w:rsid w:val="00BF3705"/>
    <w:rsid w:val="00BF4057"/>
    <w:rsid w:val="00C14FEE"/>
    <w:rsid w:val="00C213D7"/>
    <w:rsid w:val="00C24BE7"/>
    <w:rsid w:val="00C56E57"/>
    <w:rsid w:val="00C80B2E"/>
    <w:rsid w:val="00C84F9C"/>
    <w:rsid w:val="00D01659"/>
    <w:rsid w:val="00D265B4"/>
    <w:rsid w:val="00D42399"/>
    <w:rsid w:val="00D541B6"/>
    <w:rsid w:val="00D54E2E"/>
    <w:rsid w:val="00D55D43"/>
    <w:rsid w:val="00D62389"/>
    <w:rsid w:val="00D64421"/>
    <w:rsid w:val="00D81E53"/>
    <w:rsid w:val="00DB1A8B"/>
    <w:rsid w:val="00DB2019"/>
    <w:rsid w:val="00DE4D7F"/>
    <w:rsid w:val="00E37657"/>
    <w:rsid w:val="00E608D3"/>
    <w:rsid w:val="00E6096B"/>
    <w:rsid w:val="00E74C0D"/>
    <w:rsid w:val="00ED08EE"/>
    <w:rsid w:val="00EF30FA"/>
    <w:rsid w:val="00F039DD"/>
    <w:rsid w:val="00F51F53"/>
    <w:rsid w:val="00F74FED"/>
    <w:rsid w:val="00FA68A7"/>
    <w:rsid w:val="0F7F33EA"/>
    <w:rsid w:val="1F293CCF"/>
    <w:rsid w:val="3E6E0125"/>
    <w:rsid w:val="40FD2FE3"/>
    <w:rsid w:val="5CA9671B"/>
    <w:rsid w:val="7907633F"/>
    <w:rsid w:val="7E3F74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CB4"/>
    <w:pPr>
      <w:widowControl w:val="0"/>
      <w:jc w:val="both"/>
    </w:pPr>
    <w:rPr>
      <w:rFonts w:cs="Calibri"/>
      <w:szCs w:val="21"/>
    </w:rPr>
  </w:style>
  <w:style w:type="paragraph" w:styleId="Heading1">
    <w:name w:val="heading 1"/>
    <w:basedOn w:val="Normal"/>
    <w:next w:val="Normal"/>
    <w:link w:val="Heading1Char"/>
    <w:uiPriority w:val="99"/>
    <w:qFormat/>
    <w:locked/>
    <w:rsid w:val="00635D3D"/>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9"/>
    <w:qFormat/>
    <w:rsid w:val="00534CB4"/>
    <w:pPr>
      <w:keepNext/>
      <w:keepLines/>
      <w:spacing w:line="413" w:lineRule="auto"/>
      <w:outlineLvl w:val="2"/>
    </w:pPr>
    <w:rPr>
      <w:b/>
      <w:bCs/>
      <w:kern w:val="0"/>
      <w:sz w:val="32"/>
      <w:szCs w:val="32"/>
    </w:rPr>
  </w:style>
  <w:style w:type="paragraph" w:styleId="Heading4">
    <w:name w:val="heading 4"/>
    <w:basedOn w:val="Normal"/>
    <w:next w:val="Normal"/>
    <w:link w:val="Heading4Char"/>
    <w:uiPriority w:val="99"/>
    <w:qFormat/>
    <w:locked/>
    <w:rsid w:val="00635D3D"/>
    <w:pPr>
      <w:keepNext/>
      <w:keepLines/>
      <w:spacing w:before="280" w:after="290" w:line="376" w:lineRule="auto"/>
      <w:outlineLvl w:val="3"/>
    </w:pPr>
    <w:rPr>
      <w:rFonts w:ascii="Arial" w:eastAsia="黑体"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4C0D"/>
    <w:rPr>
      <w:b/>
      <w:bCs/>
      <w:kern w:val="44"/>
      <w:sz w:val="44"/>
      <w:szCs w:val="44"/>
    </w:rPr>
  </w:style>
  <w:style w:type="character" w:customStyle="1" w:styleId="Heading3Char">
    <w:name w:val="Heading 3 Char"/>
    <w:basedOn w:val="DefaultParagraphFont"/>
    <w:link w:val="Heading3"/>
    <w:uiPriority w:val="99"/>
    <w:locked/>
    <w:rsid w:val="00534CB4"/>
    <w:rPr>
      <w:rFonts w:ascii="Calibri" w:hAnsi="Calibri" w:cs="Calibri"/>
      <w:b/>
      <w:bCs/>
      <w:sz w:val="32"/>
      <w:szCs w:val="32"/>
    </w:rPr>
  </w:style>
  <w:style w:type="character" w:customStyle="1" w:styleId="Heading4Char">
    <w:name w:val="Heading 4 Char"/>
    <w:basedOn w:val="DefaultParagraphFont"/>
    <w:link w:val="Heading4"/>
    <w:uiPriority w:val="99"/>
    <w:semiHidden/>
    <w:locked/>
    <w:rsid w:val="00E74C0D"/>
    <w:rPr>
      <w:rFonts w:ascii="Cambria" w:eastAsia="宋体" w:hAnsi="Cambria" w:cs="Cambria"/>
      <w:b/>
      <w:bCs/>
      <w:sz w:val="28"/>
      <w:szCs w:val="28"/>
    </w:rPr>
  </w:style>
  <w:style w:type="paragraph" w:styleId="Footer">
    <w:name w:val="footer"/>
    <w:basedOn w:val="Normal"/>
    <w:link w:val="FooterChar"/>
    <w:uiPriority w:val="99"/>
    <w:rsid w:val="00534C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74C0D"/>
    <w:rPr>
      <w:sz w:val="18"/>
      <w:szCs w:val="18"/>
    </w:rPr>
  </w:style>
  <w:style w:type="paragraph" w:styleId="NormalWeb">
    <w:name w:val="Normal (Web)"/>
    <w:basedOn w:val="Normal"/>
    <w:uiPriority w:val="99"/>
    <w:rsid w:val="00534CB4"/>
    <w:pPr>
      <w:spacing w:beforeAutospacing="1" w:afterAutospacing="1"/>
      <w:jc w:val="left"/>
    </w:pPr>
    <w:rPr>
      <w:kern w:val="0"/>
      <w:sz w:val="24"/>
      <w:szCs w:val="24"/>
    </w:rPr>
  </w:style>
  <w:style w:type="character" w:styleId="Strong">
    <w:name w:val="Strong"/>
    <w:basedOn w:val="DefaultParagraphFont"/>
    <w:uiPriority w:val="99"/>
    <w:qFormat/>
    <w:rsid w:val="00534CB4"/>
    <w:rPr>
      <w:b/>
      <w:bCs/>
    </w:rPr>
  </w:style>
  <w:style w:type="table" w:styleId="TableGrid">
    <w:name w:val="Table Grid"/>
    <w:basedOn w:val="TableNormal"/>
    <w:uiPriority w:val="99"/>
    <w:rsid w:val="00534CB4"/>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35D3D"/>
    <w:rPr>
      <w:color w:val="0000FF"/>
      <w:u w:val="single"/>
    </w:rPr>
  </w:style>
  <w:style w:type="paragraph" w:customStyle="1" w:styleId="ParaCharCharCharCharCharCharCharCharCharChar">
    <w:name w:val="默认段落字体 Para Char Char Char Char Char Char Char Char Char Char"/>
    <w:basedOn w:val="Normal"/>
    <w:uiPriority w:val="99"/>
    <w:rsid w:val="000618B7"/>
    <w:rPr>
      <w:rFonts w:ascii="Arial" w:hAnsi="Arial" w:cs="Arial"/>
      <w:sz w:val="20"/>
      <w:szCs w:val="20"/>
    </w:rPr>
  </w:style>
  <w:style w:type="character" w:styleId="Emphasis">
    <w:name w:val="Emphasis"/>
    <w:basedOn w:val="DefaultParagraphFont"/>
    <w:uiPriority w:val="99"/>
    <w:qFormat/>
    <w:locked/>
    <w:rsid w:val="00DB1A8B"/>
    <w:rPr>
      <w:color w:val="auto"/>
    </w:rPr>
  </w:style>
</w:styles>
</file>

<file path=word/webSettings.xml><?xml version="1.0" encoding="utf-8"?>
<w:webSettings xmlns:r="http://schemas.openxmlformats.org/officeDocument/2006/relationships" xmlns:w="http://schemas.openxmlformats.org/wordprocessingml/2006/main">
  <w:divs>
    <w:div w:id="988629757">
      <w:marLeft w:val="0"/>
      <w:marRight w:val="0"/>
      <w:marTop w:val="0"/>
      <w:marBottom w:val="0"/>
      <w:divBdr>
        <w:top w:val="none" w:sz="0" w:space="0" w:color="auto"/>
        <w:left w:val="none" w:sz="0" w:space="0" w:color="auto"/>
        <w:bottom w:val="none" w:sz="0" w:space="0" w:color="auto"/>
        <w:right w:val="none" w:sz="0" w:space="0" w:color="auto"/>
      </w:divBdr>
    </w:div>
    <w:div w:id="988629758">
      <w:marLeft w:val="0"/>
      <w:marRight w:val="0"/>
      <w:marTop w:val="0"/>
      <w:marBottom w:val="0"/>
      <w:divBdr>
        <w:top w:val="none" w:sz="0" w:space="0" w:color="auto"/>
        <w:left w:val="none" w:sz="0" w:space="0" w:color="auto"/>
        <w:bottom w:val="none" w:sz="0" w:space="0" w:color="auto"/>
        <w:right w:val="none" w:sz="0" w:space="0" w:color="auto"/>
      </w:divBdr>
    </w:div>
    <w:div w:id="988629759">
      <w:marLeft w:val="0"/>
      <w:marRight w:val="0"/>
      <w:marTop w:val="0"/>
      <w:marBottom w:val="0"/>
      <w:divBdr>
        <w:top w:val="none" w:sz="0" w:space="0" w:color="auto"/>
        <w:left w:val="none" w:sz="0" w:space="0" w:color="auto"/>
        <w:bottom w:val="none" w:sz="0" w:space="0" w:color="auto"/>
        <w:right w:val="none" w:sz="0" w:space="0" w:color="auto"/>
      </w:divBdr>
    </w:div>
    <w:div w:id="988629760">
      <w:marLeft w:val="0"/>
      <w:marRight w:val="0"/>
      <w:marTop w:val="0"/>
      <w:marBottom w:val="0"/>
      <w:divBdr>
        <w:top w:val="none" w:sz="0" w:space="0" w:color="auto"/>
        <w:left w:val="none" w:sz="0" w:space="0" w:color="auto"/>
        <w:bottom w:val="none" w:sz="0" w:space="0" w:color="auto"/>
        <w:right w:val="none" w:sz="0" w:space="0" w:color="auto"/>
      </w:divBdr>
    </w:div>
    <w:div w:id="988629761">
      <w:marLeft w:val="0"/>
      <w:marRight w:val="0"/>
      <w:marTop w:val="0"/>
      <w:marBottom w:val="0"/>
      <w:divBdr>
        <w:top w:val="none" w:sz="0" w:space="0" w:color="auto"/>
        <w:left w:val="none" w:sz="0" w:space="0" w:color="auto"/>
        <w:bottom w:val="none" w:sz="0" w:space="0" w:color="auto"/>
        <w:right w:val="none" w:sz="0" w:space="0" w:color="auto"/>
      </w:divBdr>
    </w:div>
    <w:div w:id="988629762">
      <w:marLeft w:val="0"/>
      <w:marRight w:val="0"/>
      <w:marTop w:val="0"/>
      <w:marBottom w:val="0"/>
      <w:divBdr>
        <w:top w:val="none" w:sz="0" w:space="0" w:color="auto"/>
        <w:left w:val="none" w:sz="0" w:space="0" w:color="auto"/>
        <w:bottom w:val="none" w:sz="0" w:space="0" w:color="auto"/>
        <w:right w:val="none" w:sz="0" w:space="0" w:color="auto"/>
      </w:divBdr>
    </w:div>
    <w:div w:id="988629763">
      <w:marLeft w:val="0"/>
      <w:marRight w:val="0"/>
      <w:marTop w:val="0"/>
      <w:marBottom w:val="0"/>
      <w:divBdr>
        <w:top w:val="none" w:sz="0" w:space="0" w:color="auto"/>
        <w:left w:val="none" w:sz="0" w:space="0" w:color="auto"/>
        <w:bottom w:val="none" w:sz="0" w:space="0" w:color="auto"/>
        <w:right w:val="none" w:sz="0" w:space="0" w:color="auto"/>
      </w:divBdr>
    </w:div>
    <w:div w:id="988629764">
      <w:marLeft w:val="0"/>
      <w:marRight w:val="0"/>
      <w:marTop w:val="0"/>
      <w:marBottom w:val="0"/>
      <w:divBdr>
        <w:top w:val="none" w:sz="0" w:space="0" w:color="auto"/>
        <w:left w:val="none" w:sz="0" w:space="0" w:color="auto"/>
        <w:bottom w:val="none" w:sz="0" w:space="0" w:color="auto"/>
        <w:right w:val="none" w:sz="0" w:space="0" w:color="auto"/>
      </w:divBdr>
    </w:div>
    <w:div w:id="988629765">
      <w:marLeft w:val="0"/>
      <w:marRight w:val="0"/>
      <w:marTop w:val="0"/>
      <w:marBottom w:val="0"/>
      <w:divBdr>
        <w:top w:val="none" w:sz="0" w:space="0" w:color="auto"/>
        <w:left w:val="none" w:sz="0" w:space="0" w:color="auto"/>
        <w:bottom w:val="none" w:sz="0" w:space="0" w:color="auto"/>
        <w:right w:val="none" w:sz="0" w:space="0" w:color="auto"/>
      </w:divBdr>
    </w:div>
    <w:div w:id="988629766">
      <w:marLeft w:val="0"/>
      <w:marRight w:val="0"/>
      <w:marTop w:val="0"/>
      <w:marBottom w:val="0"/>
      <w:divBdr>
        <w:top w:val="none" w:sz="0" w:space="0" w:color="auto"/>
        <w:left w:val="none" w:sz="0" w:space="0" w:color="auto"/>
        <w:bottom w:val="none" w:sz="0" w:space="0" w:color="auto"/>
        <w:right w:val="none" w:sz="0" w:space="0" w:color="auto"/>
      </w:divBdr>
    </w:div>
    <w:div w:id="988629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5</Pages>
  <Words>338</Words>
  <Characters>1931</Characters>
  <Application>Microsoft Office Outlook</Application>
  <DocSecurity>0</DocSecurity>
  <Lines>0</Lines>
  <Paragraphs>0</Paragraphs>
  <ScaleCrop>false</ScaleCrop>
  <Company>bxm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bxm</cp:lastModifiedBy>
  <cp:revision>10</cp:revision>
  <cp:lastPrinted>2017-11-27T08:28:00Z</cp:lastPrinted>
  <dcterms:created xsi:type="dcterms:W3CDTF">2017-11-27T06:10:00Z</dcterms:created>
  <dcterms:modified xsi:type="dcterms:W3CDTF">2017-11-28T00:32:00Z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