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9E" w:rsidRDefault="007A759E" w:rsidP="00537559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36"/>
        </w:rPr>
      </w:pPr>
    </w:p>
    <w:p w:rsidR="007A759E" w:rsidRDefault="007A759E" w:rsidP="00537559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36"/>
        </w:rPr>
      </w:pPr>
    </w:p>
    <w:p w:rsidR="00CC5A44" w:rsidRPr="00CF0ABB" w:rsidRDefault="00CC5A44" w:rsidP="00537559">
      <w:pPr>
        <w:adjustRightInd w:val="0"/>
        <w:snapToGrid w:val="0"/>
        <w:spacing w:line="300" w:lineRule="auto"/>
        <w:jc w:val="center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关于启动吉林省第十</w:t>
      </w:r>
      <w:r w:rsidR="00DD601A">
        <w:rPr>
          <w:rFonts w:ascii="宋体" w:hAnsi="宋体" w:hint="eastAsia"/>
          <w:b/>
          <w:sz w:val="36"/>
        </w:rPr>
        <w:t>一</w:t>
      </w:r>
      <w:r>
        <w:rPr>
          <w:rFonts w:ascii="宋体" w:hAnsi="宋体" w:hint="eastAsia"/>
          <w:b/>
          <w:sz w:val="36"/>
        </w:rPr>
        <w:t>届</w:t>
      </w:r>
      <w:r w:rsidRPr="00CF0ABB">
        <w:rPr>
          <w:rFonts w:ascii="宋体" w:hAnsi="宋体" w:hint="eastAsia"/>
          <w:b/>
          <w:sz w:val="36"/>
        </w:rPr>
        <w:t>社会科学优秀成果奖</w:t>
      </w:r>
    </w:p>
    <w:p w:rsidR="00CC5A44" w:rsidRDefault="00CC5A44" w:rsidP="00885C7C">
      <w:pPr>
        <w:adjustRightInd w:val="0"/>
        <w:snapToGrid w:val="0"/>
        <w:spacing w:line="300" w:lineRule="auto"/>
        <w:jc w:val="center"/>
        <w:rPr>
          <w:rFonts w:eastAsia="黑体"/>
          <w:sz w:val="36"/>
        </w:rPr>
      </w:pPr>
      <w:r>
        <w:rPr>
          <w:rFonts w:ascii="宋体" w:hAnsi="宋体" w:hint="eastAsia"/>
          <w:b/>
          <w:sz w:val="36"/>
        </w:rPr>
        <w:t>评审</w:t>
      </w:r>
      <w:r w:rsidR="00DD601A">
        <w:rPr>
          <w:rFonts w:ascii="宋体" w:hAnsi="宋体" w:hint="eastAsia"/>
          <w:b/>
          <w:sz w:val="36"/>
        </w:rPr>
        <w:t>工作</w:t>
      </w:r>
      <w:r w:rsidRPr="00CF0ABB">
        <w:rPr>
          <w:rFonts w:ascii="宋体" w:hAnsi="宋体" w:hint="eastAsia"/>
          <w:b/>
          <w:sz w:val="36"/>
        </w:rPr>
        <w:t>的</w:t>
      </w:r>
      <w:r>
        <w:rPr>
          <w:rFonts w:ascii="宋体" w:hAnsi="宋体" w:hint="eastAsia"/>
          <w:b/>
          <w:sz w:val="36"/>
        </w:rPr>
        <w:t>通知</w:t>
      </w:r>
    </w:p>
    <w:p w:rsidR="00CC5A44" w:rsidRDefault="00CC5A44" w:rsidP="00885C7C"/>
    <w:p w:rsidR="00CC5A44" w:rsidRPr="00D059DD" w:rsidRDefault="00CC5A44" w:rsidP="003D490D">
      <w:pPr>
        <w:adjustRightInd w:val="0"/>
        <w:snapToGrid w:val="0"/>
        <w:spacing w:line="300" w:lineRule="auto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省属各学会、市（州）社科联、各有关单位：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依据</w:t>
      </w:r>
      <w:r w:rsidRPr="00D059DD">
        <w:rPr>
          <w:rFonts w:ascii="仿宋" w:eastAsia="仿宋" w:hAnsi="仿宋"/>
          <w:sz w:val="32"/>
        </w:rPr>
        <w:t>2012</w:t>
      </w:r>
      <w:r w:rsidRPr="00D059DD">
        <w:rPr>
          <w:rFonts w:ascii="仿宋" w:eastAsia="仿宋" w:hAnsi="仿宋" w:hint="eastAsia"/>
          <w:sz w:val="32"/>
        </w:rPr>
        <w:t>年吉林省人民政府</w:t>
      </w:r>
      <w:r w:rsidRPr="00D059DD">
        <w:rPr>
          <w:rFonts w:ascii="仿宋" w:eastAsia="仿宋" w:hAnsi="仿宋"/>
          <w:sz w:val="32"/>
        </w:rPr>
        <w:t>231</w:t>
      </w:r>
      <w:r w:rsidRPr="00D059DD">
        <w:rPr>
          <w:rFonts w:ascii="仿宋" w:eastAsia="仿宋" w:hAnsi="仿宋" w:hint="eastAsia"/>
          <w:sz w:val="32"/>
        </w:rPr>
        <w:t>号令《吉林省社会科学优秀成果奖励若干规定》（以下简称《规定》），经省委、省政府批准，决定于</w:t>
      </w:r>
      <w:r w:rsidR="00DD601A" w:rsidRPr="00D059DD">
        <w:rPr>
          <w:rFonts w:ascii="仿宋" w:eastAsia="仿宋" w:hAnsi="仿宋"/>
          <w:sz w:val="32"/>
        </w:rPr>
        <w:t>201</w:t>
      </w:r>
      <w:r w:rsidR="00D059DD" w:rsidRPr="00D059DD">
        <w:rPr>
          <w:rFonts w:ascii="仿宋" w:eastAsia="仿宋" w:hAnsi="仿宋" w:hint="eastAsia"/>
          <w:sz w:val="32"/>
        </w:rPr>
        <w:t>7</w:t>
      </w:r>
      <w:r w:rsidRPr="00D059DD">
        <w:rPr>
          <w:rFonts w:ascii="仿宋" w:eastAsia="仿宋" w:hAnsi="仿宋" w:hint="eastAsia"/>
          <w:sz w:val="32"/>
        </w:rPr>
        <w:t>年组织开展吉林省第十</w:t>
      </w:r>
      <w:r w:rsidR="00DD601A" w:rsidRPr="00D059DD">
        <w:rPr>
          <w:rFonts w:ascii="仿宋" w:eastAsia="仿宋" w:hAnsi="仿宋" w:hint="eastAsia"/>
          <w:sz w:val="32"/>
        </w:rPr>
        <w:t>一</w:t>
      </w:r>
      <w:r w:rsidRPr="00D059DD">
        <w:rPr>
          <w:rFonts w:ascii="仿宋" w:eastAsia="仿宋" w:hAnsi="仿宋" w:hint="eastAsia"/>
          <w:sz w:val="32"/>
        </w:rPr>
        <w:t>届社会科学优秀成果奖评审工作。现将有关事项通知如下。</w:t>
      </w:r>
    </w:p>
    <w:p w:rsidR="00CC5A44" w:rsidRPr="008229A0" w:rsidRDefault="00CC5A44" w:rsidP="008229A0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8229A0">
        <w:rPr>
          <w:rFonts w:ascii="仿宋" w:eastAsia="仿宋" w:hAnsi="仿宋" w:hint="eastAsia"/>
          <w:b/>
          <w:sz w:val="32"/>
        </w:rPr>
        <w:t>一、指导思想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吉林省社会科学优秀成果奖评审，以邓小平理论和“三个代表”重要思想、科学发展观为指导，紧密联系吉林省改革发展和现代化建设的重大理论和实践问题，对具有较高学术水平、应用价值的优秀成果进行表彰奖励。调动全省社会科学工作者的积极性、创造性，促进并实现我省社会科学研究成果应用和转化，推动社会科学研究工作更好地为我省科学、全面、可持续发展服务，促进全省哲学社会科学事业的繁荣发展。</w:t>
      </w:r>
    </w:p>
    <w:p w:rsidR="00CC5A44" w:rsidRPr="008229A0" w:rsidRDefault="00CC5A44" w:rsidP="008229A0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8229A0">
        <w:rPr>
          <w:rFonts w:ascii="仿宋" w:eastAsia="仿宋" w:hAnsi="仿宋" w:hint="eastAsia"/>
          <w:b/>
          <w:sz w:val="32"/>
        </w:rPr>
        <w:t>二、成果申报</w:t>
      </w:r>
    </w:p>
    <w:p w:rsidR="00CC5A44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省第十</w:t>
      </w:r>
      <w:r w:rsidR="00DD601A" w:rsidRPr="00D059DD">
        <w:rPr>
          <w:rFonts w:ascii="仿宋" w:eastAsia="仿宋" w:hAnsi="仿宋" w:hint="eastAsia"/>
          <w:sz w:val="32"/>
        </w:rPr>
        <w:t>一</w:t>
      </w:r>
      <w:r w:rsidRPr="00D059DD">
        <w:rPr>
          <w:rFonts w:ascii="仿宋" w:eastAsia="仿宋" w:hAnsi="仿宋" w:hint="eastAsia"/>
          <w:sz w:val="32"/>
        </w:rPr>
        <w:t>届社科奖评审内容、范围、组织领导、申报方法、条件和标准及评审程序，详见《吉林省第十</w:t>
      </w:r>
      <w:r w:rsidR="00DD601A" w:rsidRPr="00D059DD">
        <w:rPr>
          <w:rFonts w:ascii="仿宋" w:eastAsia="仿宋" w:hAnsi="仿宋" w:hint="eastAsia"/>
          <w:sz w:val="32"/>
        </w:rPr>
        <w:t>一</w:t>
      </w:r>
      <w:r w:rsidRPr="00D059DD">
        <w:rPr>
          <w:rFonts w:ascii="仿宋" w:eastAsia="仿宋" w:hAnsi="仿宋" w:hint="eastAsia"/>
          <w:sz w:val="32"/>
        </w:rPr>
        <w:t>届社会科学优秀成果奖评审工作方案》（以下简称《方案》）及《吉林省第十</w:t>
      </w:r>
      <w:r w:rsidR="00DD601A" w:rsidRPr="00D059DD">
        <w:rPr>
          <w:rFonts w:ascii="仿宋" w:eastAsia="仿宋" w:hAnsi="仿宋" w:hint="eastAsia"/>
          <w:sz w:val="32"/>
        </w:rPr>
        <w:t>一</w:t>
      </w:r>
      <w:r w:rsidRPr="00D059DD">
        <w:rPr>
          <w:rFonts w:ascii="仿宋" w:eastAsia="仿宋" w:hAnsi="仿宋" w:hint="eastAsia"/>
          <w:sz w:val="32"/>
        </w:rPr>
        <w:t>届社会科学优秀成果奖评审工作实施细则》（以下简称《细则》）。凡在</w:t>
      </w:r>
      <w:r w:rsidR="00DD601A" w:rsidRPr="00D059DD">
        <w:rPr>
          <w:rFonts w:ascii="仿宋" w:eastAsia="仿宋" w:hAnsi="仿宋"/>
          <w:sz w:val="32"/>
        </w:rPr>
        <w:t>201</w:t>
      </w:r>
      <w:r w:rsidR="00DD601A" w:rsidRPr="00D059DD">
        <w:rPr>
          <w:rFonts w:ascii="仿宋" w:eastAsia="仿宋" w:hAnsi="仿宋" w:hint="eastAsia"/>
          <w:sz w:val="32"/>
        </w:rPr>
        <w:t>4</w:t>
      </w:r>
      <w:r w:rsidRPr="00D059DD">
        <w:rPr>
          <w:rFonts w:ascii="仿宋" w:eastAsia="仿宋" w:hAnsi="仿宋" w:hint="eastAsia"/>
          <w:sz w:val="32"/>
        </w:rPr>
        <w:t>年</w:t>
      </w:r>
      <w:r w:rsidRPr="00D059DD">
        <w:rPr>
          <w:rFonts w:ascii="仿宋" w:eastAsia="仿宋" w:hAnsi="仿宋"/>
          <w:sz w:val="32"/>
        </w:rPr>
        <w:t>1</w:t>
      </w:r>
      <w:r w:rsidRPr="00D059DD">
        <w:rPr>
          <w:rFonts w:ascii="仿宋" w:eastAsia="仿宋" w:hAnsi="仿宋" w:hint="eastAsia"/>
          <w:sz w:val="32"/>
        </w:rPr>
        <w:t>月</w:t>
      </w:r>
      <w:r w:rsidRPr="00D059DD">
        <w:rPr>
          <w:rFonts w:ascii="仿宋" w:eastAsia="仿宋" w:hAnsi="仿宋"/>
          <w:sz w:val="32"/>
        </w:rPr>
        <w:t>1</w:t>
      </w:r>
      <w:r w:rsidRPr="00D059DD">
        <w:rPr>
          <w:rFonts w:ascii="仿宋" w:eastAsia="仿宋" w:hAnsi="仿宋" w:hint="eastAsia"/>
          <w:sz w:val="32"/>
        </w:rPr>
        <w:t>日</w:t>
      </w:r>
      <w:r w:rsidRPr="00D059DD">
        <w:rPr>
          <w:rFonts w:ascii="仿宋" w:eastAsia="仿宋" w:hAnsi="仿宋"/>
          <w:sz w:val="32"/>
        </w:rPr>
        <w:t>—</w:t>
      </w:r>
      <w:r w:rsidR="00DD601A" w:rsidRPr="00D059DD">
        <w:rPr>
          <w:rFonts w:ascii="仿宋" w:eastAsia="仿宋" w:hAnsi="仿宋"/>
          <w:sz w:val="32"/>
        </w:rPr>
        <w:t>201</w:t>
      </w:r>
      <w:r w:rsidR="00DD601A" w:rsidRPr="00D059DD">
        <w:rPr>
          <w:rFonts w:ascii="仿宋" w:eastAsia="仿宋" w:hAnsi="仿宋" w:hint="eastAsia"/>
          <w:sz w:val="32"/>
        </w:rPr>
        <w:t>5</w:t>
      </w:r>
      <w:r w:rsidRPr="00D059DD">
        <w:rPr>
          <w:rFonts w:ascii="仿宋" w:eastAsia="仿宋" w:hAnsi="仿宋" w:hint="eastAsia"/>
          <w:sz w:val="32"/>
        </w:rPr>
        <w:t>年</w:t>
      </w:r>
      <w:r w:rsidRPr="00D059DD">
        <w:rPr>
          <w:rFonts w:ascii="仿宋" w:eastAsia="仿宋" w:hAnsi="仿宋"/>
          <w:sz w:val="32"/>
        </w:rPr>
        <w:t>12</w:t>
      </w:r>
      <w:r w:rsidRPr="00D059DD">
        <w:rPr>
          <w:rFonts w:ascii="仿宋" w:eastAsia="仿宋" w:hAnsi="仿宋" w:hint="eastAsia"/>
          <w:sz w:val="32"/>
        </w:rPr>
        <w:t>月</w:t>
      </w:r>
      <w:r w:rsidRPr="00D059DD">
        <w:rPr>
          <w:rFonts w:ascii="仿宋" w:eastAsia="仿宋" w:hAnsi="仿宋"/>
          <w:sz w:val="32"/>
        </w:rPr>
        <w:t>31</w:t>
      </w:r>
      <w:r w:rsidR="00DD601A" w:rsidRPr="00D059DD">
        <w:rPr>
          <w:rFonts w:ascii="仿宋" w:eastAsia="仿宋" w:hAnsi="仿宋" w:hint="eastAsia"/>
          <w:sz w:val="32"/>
        </w:rPr>
        <w:t>日期间完</w:t>
      </w:r>
      <w:r w:rsidRPr="00D059DD">
        <w:rPr>
          <w:rFonts w:ascii="仿宋" w:eastAsia="仿宋" w:hAnsi="仿宋" w:hint="eastAsia"/>
          <w:sz w:val="32"/>
        </w:rPr>
        <w:t>成的符合《细则》规定成果均可申报。</w:t>
      </w:r>
    </w:p>
    <w:p w:rsidR="00134CB2" w:rsidRPr="00134CB2" w:rsidRDefault="00134CB2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为了鼓励多出精品，提高省社科奖在全国的竞争力，本届评奖向高端成果倾斜，并根据国务院有关</w:t>
      </w:r>
      <w:r w:rsidR="008B1346">
        <w:rPr>
          <w:rFonts w:ascii="仿宋" w:eastAsia="仿宋" w:hAnsi="仿宋" w:hint="eastAsia"/>
          <w:sz w:val="32"/>
        </w:rPr>
        <w:t>规定，获奖数量有所减少。</w:t>
      </w:r>
    </w:p>
    <w:p w:rsidR="00CC5A44" w:rsidRPr="008229A0" w:rsidRDefault="00CC5A44" w:rsidP="008229A0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bCs/>
          <w:sz w:val="32"/>
        </w:rPr>
      </w:pPr>
      <w:r w:rsidRPr="008229A0">
        <w:rPr>
          <w:rFonts w:ascii="仿宋" w:eastAsia="仿宋" w:hAnsi="仿宋" w:hint="eastAsia"/>
          <w:b/>
          <w:bCs/>
          <w:sz w:val="32"/>
        </w:rPr>
        <w:t>三、成果申报和初评组设立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依据《条例》规定，吉林省第十</w:t>
      </w:r>
      <w:r w:rsidR="00DD601A" w:rsidRPr="00D059DD">
        <w:rPr>
          <w:rFonts w:ascii="仿宋" w:eastAsia="仿宋" w:hAnsi="仿宋" w:hint="eastAsia"/>
          <w:sz w:val="32"/>
        </w:rPr>
        <w:t>一</w:t>
      </w:r>
      <w:r w:rsidRPr="00D059DD">
        <w:rPr>
          <w:rFonts w:ascii="仿宋" w:eastAsia="仿宋" w:hAnsi="仿宋" w:hint="eastAsia"/>
          <w:sz w:val="32"/>
        </w:rPr>
        <w:t>届社会科学优秀成果评审委员会，下设成果评奖管理办公室（以下简称省评奖办）授权省属学会、各市（州）社科联及相关高校、科研单位组织申报。各申报单位必须按照《细则》有关规定，做好本团体、本地区、本单位的宣传动员、成果申报、资格审查工作。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省评奖办将在各单位申报结果基础上，结合申报情况成立若干初评组，具体情况由评奖办在申报结束后确定。</w:t>
      </w:r>
    </w:p>
    <w:p w:rsidR="00CC5A44" w:rsidRPr="008229A0" w:rsidRDefault="00CC5A44" w:rsidP="008229A0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8229A0">
        <w:rPr>
          <w:rFonts w:ascii="仿宋" w:eastAsia="仿宋" w:hAnsi="仿宋" w:hint="eastAsia"/>
          <w:b/>
          <w:sz w:val="32"/>
        </w:rPr>
        <w:t>四、申报程序</w:t>
      </w:r>
    </w:p>
    <w:p w:rsidR="00BD0311" w:rsidRPr="00D059DD" w:rsidRDefault="00DD601A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color w:val="C0504D" w:themeColor="accent2"/>
          <w:sz w:val="32"/>
        </w:rPr>
      </w:pPr>
      <w:r w:rsidRPr="00D059DD">
        <w:rPr>
          <w:rFonts w:ascii="仿宋" w:eastAsia="仿宋" w:hAnsi="仿宋" w:hint="eastAsia"/>
          <w:sz w:val="32"/>
        </w:rPr>
        <w:t>本届评奖采取网上申报方式。</w:t>
      </w:r>
      <w:r w:rsidR="00046FA8" w:rsidRPr="00D059DD">
        <w:rPr>
          <w:rFonts w:ascii="仿宋" w:eastAsia="仿宋" w:hAnsi="仿宋" w:hint="eastAsia"/>
          <w:sz w:val="32"/>
          <w:szCs w:val="32"/>
        </w:rPr>
        <w:t>申报者首先须登录</w:t>
      </w:r>
      <w:r w:rsidR="004E5C5E">
        <w:rPr>
          <w:rFonts w:ascii="仿宋" w:eastAsia="仿宋" w:hAnsi="仿宋" w:hint="eastAsia"/>
          <w:sz w:val="32"/>
          <w:szCs w:val="32"/>
        </w:rPr>
        <w:t>吉林社科联网（</w:t>
      </w:r>
      <w:r w:rsidR="004E5C5E" w:rsidRPr="004E5C5E">
        <w:rPr>
          <w:rFonts w:ascii="仿宋" w:eastAsia="仿宋" w:hAnsi="仿宋"/>
          <w:sz w:val="32"/>
          <w:szCs w:val="32"/>
        </w:rPr>
        <w:t>http://jlskl.cn/</w:t>
      </w:r>
      <w:r w:rsidR="004E5C5E" w:rsidRPr="004E5C5E">
        <w:rPr>
          <w:rFonts w:ascii="仿宋" w:eastAsia="仿宋" w:hAnsi="仿宋" w:hint="eastAsia"/>
          <w:sz w:val="32"/>
          <w:szCs w:val="32"/>
        </w:rPr>
        <w:t>）</w:t>
      </w:r>
      <w:r w:rsidR="004E5C5E">
        <w:rPr>
          <w:rFonts w:ascii="仿宋" w:eastAsia="仿宋" w:hAnsi="仿宋" w:hint="eastAsia"/>
          <w:sz w:val="32"/>
          <w:szCs w:val="32"/>
        </w:rPr>
        <w:t xml:space="preserve"> 社科评奖栏目下的网上申报模块</w:t>
      </w:r>
      <w:r w:rsidR="00046FA8" w:rsidRPr="00D059DD">
        <w:rPr>
          <w:rFonts w:ascii="仿宋" w:eastAsia="仿宋" w:hAnsi="仿宋" w:hint="eastAsia"/>
          <w:sz w:val="32"/>
          <w:szCs w:val="32"/>
        </w:rPr>
        <w:t>并实名注册后填写个人申报信息（详见申报者操作手册），系统确认通过后，须打印纸质申报表二份。并同时提交成果原件、隐去作者单位和姓名的复印件、内容提要及有关佐证材料</w:t>
      </w:r>
      <w:r w:rsidR="00046FA8" w:rsidRPr="00D059DD">
        <w:rPr>
          <w:rFonts w:ascii="仿宋" w:eastAsia="仿宋" w:hAnsi="仿宋"/>
          <w:sz w:val="32"/>
          <w:szCs w:val="32"/>
        </w:rPr>
        <w:t>(</w:t>
      </w:r>
      <w:r w:rsidR="00046FA8" w:rsidRPr="00D059DD">
        <w:rPr>
          <w:rFonts w:ascii="仿宋" w:eastAsia="仿宋" w:hAnsi="仿宋" w:hint="eastAsia"/>
          <w:sz w:val="32"/>
          <w:szCs w:val="32"/>
        </w:rPr>
        <w:t>各</w:t>
      </w:r>
      <w:r w:rsidR="00046FA8" w:rsidRPr="00D059DD">
        <w:rPr>
          <w:rFonts w:ascii="仿宋" w:eastAsia="仿宋" w:hAnsi="仿宋"/>
          <w:sz w:val="32"/>
          <w:szCs w:val="32"/>
        </w:rPr>
        <w:t>1</w:t>
      </w:r>
      <w:r w:rsidR="00046FA8" w:rsidRPr="00D059DD">
        <w:rPr>
          <w:rFonts w:ascii="仿宋" w:eastAsia="仿宋" w:hAnsi="仿宋" w:hint="eastAsia"/>
          <w:sz w:val="32"/>
          <w:szCs w:val="32"/>
        </w:rPr>
        <w:t>份</w:t>
      </w:r>
      <w:r w:rsidR="00046FA8" w:rsidRPr="00D059DD">
        <w:rPr>
          <w:rFonts w:ascii="仿宋" w:eastAsia="仿宋" w:hAnsi="仿宋"/>
          <w:sz w:val="32"/>
          <w:szCs w:val="32"/>
        </w:rPr>
        <w:t>)</w:t>
      </w:r>
      <w:r w:rsidR="00046FA8" w:rsidRPr="00D059DD">
        <w:rPr>
          <w:rFonts w:ascii="仿宋" w:eastAsia="仿宋" w:hAnsi="仿宋" w:hint="eastAsia"/>
          <w:sz w:val="32"/>
          <w:szCs w:val="32"/>
        </w:rPr>
        <w:t>。著作类内容提要字数</w:t>
      </w:r>
      <w:r w:rsidR="00046FA8" w:rsidRPr="00D059DD">
        <w:rPr>
          <w:rFonts w:ascii="仿宋" w:eastAsia="仿宋" w:hAnsi="仿宋"/>
          <w:sz w:val="32"/>
          <w:szCs w:val="32"/>
        </w:rPr>
        <w:t>1500</w:t>
      </w:r>
      <w:r w:rsidR="00046FA8" w:rsidRPr="00D059DD">
        <w:rPr>
          <w:rFonts w:ascii="仿宋" w:eastAsia="仿宋" w:hAnsi="仿宋" w:hint="eastAsia"/>
          <w:sz w:val="32"/>
          <w:szCs w:val="32"/>
        </w:rPr>
        <w:t>字左右，论文类内容提要字数</w:t>
      </w:r>
      <w:r w:rsidR="00046FA8" w:rsidRPr="00D059DD">
        <w:rPr>
          <w:rFonts w:ascii="仿宋" w:eastAsia="仿宋" w:hAnsi="仿宋"/>
          <w:sz w:val="32"/>
          <w:szCs w:val="32"/>
        </w:rPr>
        <w:t>500</w:t>
      </w:r>
      <w:r w:rsidR="00046FA8" w:rsidRPr="00D059DD">
        <w:rPr>
          <w:rFonts w:ascii="仿宋" w:eastAsia="仿宋" w:hAnsi="仿宋" w:hint="eastAsia"/>
          <w:sz w:val="32"/>
          <w:szCs w:val="32"/>
        </w:rPr>
        <w:t>字左右。申报者将以上所有材料报送到本学会（含协会、研究会、促进会，以下简称学会）</w:t>
      </w:r>
      <w:r w:rsidR="00CC5A44" w:rsidRPr="00D059DD">
        <w:rPr>
          <w:rFonts w:ascii="仿宋" w:eastAsia="仿宋" w:hAnsi="仿宋" w:hint="eastAsia"/>
          <w:sz w:val="32"/>
          <w:szCs w:val="32"/>
        </w:rPr>
        <w:t>。长春以外地区由所在市州社科联组织申报。吉林大学、东北</w:t>
      </w:r>
      <w:r w:rsidR="00CC5A44" w:rsidRPr="00D059DD">
        <w:rPr>
          <w:rFonts w:ascii="仿宋" w:eastAsia="仿宋" w:hAnsi="仿宋" w:hint="eastAsia"/>
          <w:sz w:val="32"/>
        </w:rPr>
        <w:t>师范大学、延边大学、吉林省社会科学院、中共吉林省委党校、吉林师范大学、北华大学</w:t>
      </w:r>
      <w:r w:rsidR="00046FA8" w:rsidRPr="00D059DD">
        <w:rPr>
          <w:rFonts w:ascii="仿宋" w:eastAsia="仿宋" w:hAnsi="仿宋" w:hint="eastAsia"/>
          <w:sz w:val="32"/>
        </w:rPr>
        <w:t>、吉林财经大学</w:t>
      </w:r>
      <w:r w:rsidR="00CC5A44" w:rsidRPr="00D059DD">
        <w:rPr>
          <w:rFonts w:ascii="仿宋" w:eastAsia="仿宋" w:hAnsi="仿宋" w:hint="eastAsia"/>
          <w:sz w:val="32"/>
        </w:rPr>
        <w:t>可由其科研管理部门直接组织申报。</w:t>
      </w:r>
      <w:r w:rsidR="00BD0311" w:rsidRPr="00D059DD">
        <w:rPr>
          <w:rFonts w:ascii="仿宋" w:eastAsia="仿宋" w:hAnsi="仿宋" w:hint="eastAsia"/>
          <w:sz w:val="32"/>
        </w:rPr>
        <w:t>组织申报的学会和有关单位对所有申报材料进行审核（详见学会管理员操作手册）。</w:t>
      </w:r>
    </w:p>
    <w:p w:rsidR="00CC5A44" w:rsidRPr="008229A0" w:rsidRDefault="00CB3364" w:rsidP="00CB3364">
      <w:pPr>
        <w:adjustRightInd w:val="0"/>
        <w:snapToGrid w:val="0"/>
        <w:spacing w:line="300" w:lineRule="auto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sz w:val="32"/>
        </w:rPr>
        <w:t xml:space="preserve">  </w:t>
      </w:r>
      <w:r w:rsidRPr="008229A0">
        <w:rPr>
          <w:rFonts w:ascii="仿宋" w:eastAsia="仿宋" w:hAnsi="仿宋" w:hint="eastAsia"/>
          <w:b/>
          <w:sz w:val="32"/>
        </w:rPr>
        <w:t xml:space="preserve">  </w:t>
      </w:r>
      <w:r w:rsidR="00CC5A44" w:rsidRPr="008229A0">
        <w:rPr>
          <w:rFonts w:ascii="仿宋" w:eastAsia="仿宋" w:hAnsi="仿宋" w:hint="eastAsia"/>
          <w:b/>
          <w:sz w:val="32"/>
        </w:rPr>
        <w:t>五、时间安排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省第十</w:t>
      </w:r>
      <w:r w:rsidR="00046FA8" w:rsidRPr="00D059DD">
        <w:rPr>
          <w:rFonts w:ascii="仿宋" w:eastAsia="仿宋" w:hAnsi="仿宋" w:hint="eastAsia"/>
          <w:sz w:val="32"/>
        </w:rPr>
        <w:t>一届社会科学优秀成果奖评审的时间安排如下</w:t>
      </w:r>
      <w:r w:rsidR="00B96AFD">
        <w:rPr>
          <w:rFonts w:ascii="仿宋" w:eastAsia="仿宋" w:hAnsi="仿宋" w:hint="eastAsia"/>
          <w:sz w:val="32"/>
        </w:rPr>
        <w:t>: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lastRenderedPageBreak/>
        <w:t>评审工作分为五个阶段进行。</w:t>
      </w:r>
    </w:p>
    <w:p w:rsidR="00CC5A44" w:rsidRPr="00D059DD" w:rsidRDefault="00CC5A44" w:rsidP="00D059DD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D059DD">
        <w:rPr>
          <w:rFonts w:ascii="仿宋" w:eastAsia="仿宋" w:hAnsi="仿宋"/>
          <w:b/>
          <w:sz w:val="32"/>
        </w:rPr>
        <w:t>1</w:t>
      </w:r>
      <w:r w:rsidRPr="00D059DD">
        <w:rPr>
          <w:rFonts w:ascii="仿宋" w:eastAsia="仿宋" w:hAnsi="仿宋" w:hint="eastAsia"/>
          <w:b/>
          <w:sz w:val="32"/>
        </w:rPr>
        <w:t>、申报阶段（</w:t>
      </w:r>
      <w:r w:rsidR="00046FA8" w:rsidRPr="00D059DD">
        <w:rPr>
          <w:rFonts w:ascii="仿宋" w:eastAsia="仿宋" w:hAnsi="仿宋"/>
          <w:b/>
          <w:sz w:val="32"/>
        </w:rPr>
        <w:t>201</w:t>
      </w:r>
      <w:r w:rsidR="00E5464B" w:rsidRPr="00D059DD">
        <w:rPr>
          <w:rFonts w:ascii="仿宋" w:eastAsia="仿宋" w:hAnsi="仿宋" w:hint="eastAsia"/>
          <w:b/>
          <w:sz w:val="32"/>
        </w:rPr>
        <w:t>7</w:t>
      </w:r>
      <w:r w:rsidRPr="00D059DD">
        <w:rPr>
          <w:rFonts w:ascii="仿宋" w:eastAsia="仿宋" w:hAnsi="仿宋" w:hint="eastAsia"/>
          <w:b/>
          <w:sz w:val="32"/>
        </w:rPr>
        <w:t>年</w:t>
      </w:r>
      <w:r w:rsidR="00E5464B" w:rsidRPr="00D059DD">
        <w:rPr>
          <w:rFonts w:ascii="仿宋" w:eastAsia="仿宋" w:hAnsi="仿宋" w:hint="eastAsia"/>
          <w:b/>
          <w:sz w:val="32"/>
        </w:rPr>
        <w:t>1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046FA8" w:rsidRPr="00D059DD">
        <w:rPr>
          <w:rFonts w:ascii="仿宋" w:eastAsia="仿宋" w:hAnsi="仿宋"/>
          <w:b/>
          <w:sz w:val="32"/>
        </w:rPr>
        <w:t>1</w:t>
      </w:r>
      <w:r w:rsidR="00E5464B" w:rsidRPr="00D059DD">
        <w:rPr>
          <w:rFonts w:ascii="仿宋" w:eastAsia="仿宋" w:hAnsi="仿宋" w:hint="eastAsia"/>
          <w:b/>
          <w:sz w:val="32"/>
        </w:rPr>
        <w:t>8</w:t>
      </w:r>
      <w:r w:rsidRPr="00D059DD">
        <w:rPr>
          <w:rFonts w:ascii="仿宋" w:eastAsia="仿宋" w:hAnsi="仿宋" w:hint="eastAsia"/>
          <w:b/>
          <w:sz w:val="32"/>
        </w:rPr>
        <w:t>日</w:t>
      </w:r>
      <w:r w:rsidRPr="00D059DD">
        <w:rPr>
          <w:rFonts w:ascii="仿宋" w:eastAsia="仿宋" w:hAnsi="仿宋"/>
          <w:b/>
          <w:sz w:val="32"/>
        </w:rPr>
        <w:t>—</w:t>
      </w:r>
      <w:r w:rsidR="00E5464B" w:rsidRPr="00D059DD">
        <w:rPr>
          <w:rFonts w:ascii="仿宋" w:eastAsia="仿宋" w:hAnsi="仿宋" w:hint="eastAsia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C806E1">
        <w:rPr>
          <w:rFonts w:ascii="仿宋" w:eastAsia="仿宋" w:hAnsi="仿宋" w:hint="eastAsia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日）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省评奖办在相关媒体上发布通知；省属各学会、各有关单位组织成果申报。</w:t>
      </w:r>
    </w:p>
    <w:p w:rsidR="00CC5A44" w:rsidRPr="00D059DD" w:rsidRDefault="00CC5A44" w:rsidP="00D059DD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D059DD">
        <w:rPr>
          <w:rFonts w:ascii="仿宋" w:eastAsia="仿宋" w:hAnsi="仿宋"/>
          <w:b/>
          <w:sz w:val="32"/>
        </w:rPr>
        <w:t>2</w:t>
      </w:r>
      <w:r w:rsidRPr="00D059DD">
        <w:rPr>
          <w:rFonts w:ascii="仿宋" w:eastAsia="仿宋" w:hAnsi="仿宋" w:hint="eastAsia"/>
          <w:b/>
          <w:sz w:val="32"/>
        </w:rPr>
        <w:t>、成果初评阶段（</w:t>
      </w:r>
      <w:r w:rsidR="00046FA8" w:rsidRPr="00D059DD">
        <w:rPr>
          <w:rFonts w:ascii="仿宋" w:eastAsia="仿宋" w:hAnsi="仿宋"/>
          <w:b/>
          <w:sz w:val="32"/>
        </w:rPr>
        <w:t>201</w:t>
      </w:r>
      <w:r w:rsidR="00E5464B" w:rsidRPr="00D059DD">
        <w:rPr>
          <w:rFonts w:ascii="仿宋" w:eastAsia="仿宋" w:hAnsi="仿宋" w:hint="eastAsia"/>
          <w:b/>
          <w:sz w:val="32"/>
        </w:rPr>
        <w:t>7</w:t>
      </w:r>
      <w:r w:rsidRPr="00D059DD">
        <w:rPr>
          <w:rFonts w:ascii="仿宋" w:eastAsia="仿宋" w:hAnsi="仿宋" w:hint="eastAsia"/>
          <w:b/>
          <w:sz w:val="32"/>
        </w:rPr>
        <w:t>年</w:t>
      </w:r>
      <w:r w:rsidR="00E5464B" w:rsidRPr="00D059DD">
        <w:rPr>
          <w:rFonts w:ascii="仿宋" w:eastAsia="仿宋" w:hAnsi="仿宋" w:hint="eastAsia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C806E1">
        <w:rPr>
          <w:rFonts w:ascii="仿宋" w:eastAsia="仿宋" w:hAnsi="仿宋" w:hint="eastAsia"/>
          <w:b/>
          <w:sz w:val="32"/>
        </w:rPr>
        <w:t>8</w:t>
      </w:r>
      <w:r w:rsidRPr="00D059DD">
        <w:rPr>
          <w:rFonts w:ascii="仿宋" w:eastAsia="仿宋" w:hAnsi="仿宋" w:hint="eastAsia"/>
          <w:b/>
          <w:sz w:val="32"/>
        </w:rPr>
        <w:t>日</w:t>
      </w:r>
      <w:r w:rsidRPr="00D059DD">
        <w:rPr>
          <w:rFonts w:ascii="仿宋" w:eastAsia="仿宋" w:hAnsi="仿宋"/>
          <w:b/>
          <w:sz w:val="32"/>
        </w:rPr>
        <w:t>—</w:t>
      </w:r>
      <w:r w:rsidR="00E5464B" w:rsidRPr="00D059DD">
        <w:rPr>
          <w:rFonts w:ascii="仿宋" w:eastAsia="仿宋" w:hAnsi="仿宋" w:hint="eastAsia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C806E1">
        <w:rPr>
          <w:rFonts w:ascii="仿宋" w:eastAsia="仿宋" w:hAnsi="仿宋" w:hint="eastAsia"/>
          <w:b/>
          <w:sz w:val="32"/>
        </w:rPr>
        <w:t>17</w:t>
      </w:r>
      <w:r w:rsidRPr="00D059DD">
        <w:rPr>
          <w:rFonts w:ascii="仿宋" w:eastAsia="仿宋" w:hAnsi="仿宋" w:hint="eastAsia"/>
          <w:b/>
          <w:sz w:val="32"/>
        </w:rPr>
        <w:t>日）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省评奖办根据申报汇总情况，下达各组推荐比例；各初评组根据《细则》规定组织初评，并将初评成果和相关材料报送省评奖办。</w:t>
      </w:r>
    </w:p>
    <w:p w:rsidR="00CC5A44" w:rsidRPr="00D059DD" w:rsidRDefault="00CC5A44" w:rsidP="00D059DD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D059DD">
        <w:rPr>
          <w:rFonts w:ascii="仿宋" w:eastAsia="仿宋" w:hAnsi="仿宋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、学科评审阶段（</w:t>
      </w:r>
      <w:r w:rsidR="00046FA8" w:rsidRPr="00D059DD">
        <w:rPr>
          <w:rFonts w:ascii="仿宋" w:eastAsia="仿宋" w:hAnsi="仿宋"/>
          <w:b/>
          <w:sz w:val="32"/>
        </w:rPr>
        <w:t>201</w:t>
      </w:r>
      <w:r w:rsidR="0065133E" w:rsidRPr="00D059DD">
        <w:rPr>
          <w:rFonts w:ascii="仿宋" w:eastAsia="仿宋" w:hAnsi="仿宋" w:hint="eastAsia"/>
          <w:b/>
          <w:sz w:val="32"/>
        </w:rPr>
        <w:t>7</w:t>
      </w:r>
      <w:r w:rsidRPr="00D059DD">
        <w:rPr>
          <w:rFonts w:ascii="仿宋" w:eastAsia="仿宋" w:hAnsi="仿宋" w:hint="eastAsia"/>
          <w:b/>
          <w:sz w:val="32"/>
        </w:rPr>
        <w:t>年</w:t>
      </w:r>
      <w:r w:rsidR="00C806E1">
        <w:rPr>
          <w:rFonts w:ascii="仿宋" w:eastAsia="仿宋" w:hAnsi="仿宋" w:hint="eastAsia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C806E1">
        <w:rPr>
          <w:rFonts w:ascii="仿宋" w:eastAsia="仿宋" w:hAnsi="仿宋" w:hint="eastAsia"/>
          <w:b/>
          <w:sz w:val="32"/>
        </w:rPr>
        <w:t>20</w:t>
      </w:r>
      <w:r w:rsidRPr="00D059DD">
        <w:rPr>
          <w:rFonts w:ascii="仿宋" w:eastAsia="仿宋" w:hAnsi="仿宋" w:hint="eastAsia"/>
          <w:b/>
          <w:sz w:val="32"/>
        </w:rPr>
        <w:t>日</w:t>
      </w:r>
      <w:r w:rsidRPr="00D059DD">
        <w:rPr>
          <w:rFonts w:ascii="仿宋" w:eastAsia="仿宋" w:hAnsi="仿宋"/>
          <w:b/>
          <w:sz w:val="32"/>
        </w:rPr>
        <w:t>—</w:t>
      </w:r>
      <w:r w:rsidR="00C806E1">
        <w:rPr>
          <w:rFonts w:ascii="仿宋" w:eastAsia="仿宋" w:hAnsi="仿宋" w:hint="eastAsia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C806E1">
        <w:rPr>
          <w:rFonts w:ascii="仿宋" w:eastAsia="仿宋" w:hAnsi="仿宋" w:hint="eastAsia"/>
          <w:b/>
          <w:sz w:val="32"/>
        </w:rPr>
        <w:t>31</w:t>
      </w:r>
      <w:r w:rsidRPr="00D059DD">
        <w:rPr>
          <w:rFonts w:ascii="仿宋" w:eastAsia="仿宋" w:hAnsi="仿宋" w:hint="eastAsia"/>
          <w:b/>
          <w:sz w:val="32"/>
        </w:rPr>
        <w:t>日）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省评奖办根据各初评组推荐成果，集中召集各学科专家完成一次成果复议工作，之后确定各学科评审组构成，部署与完成学科评审工作。根据指数推荐各学科获奖成果和奖励等级。</w:t>
      </w:r>
    </w:p>
    <w:p w:rsidR="00CC5A44" w:rsidRPr="00D059DD" w:rsidRDefault="00CC5A44" w:rsidP="00D059DD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D059DD">
        <w:rPr>
          <w:rFonts w:ascii="仿宋" w:eastAsia="仿宋" w:hAnsi="仿宋"/>
          <w:b/>
          <w:sz w:val="32"/>
        </w:rPr>
        <w:t>4</w:t>
      </w:r>
      <w:r w:rsidRPr="00D059DD">
        <w:rPr>
          <w:rFonts w:ascii="仿宋" w:eastAsia="仿宋" w:hAnsi="仿宋" w:hint="eastAsia"/>
          <w:b/>
          <w:sz w:val="32"/>
        </w:rPr>
        <w:t>、成果终审阶段（</w:t>
      </w:r>
      <w:r w:rsidR="00046FA8" w:rsidRPr="00D059DD">
        <w:rPr>
          <w:rFonts w:ascii="仿宋" w:eastAsia="仿宋" w:hAnsi="仿宋"/>
          <w:b/>
          <w:sz w:val="32"/>
        </w:rPr>
        <w:t>201</w:t>
      </w:r>
      <w:r w:rsidR="0065133E" w:rsidRPr="00D059DD">
        <w:rPr>
          <w:rFonts w:ascii="仿宋" w:eastAsia="仿宋" w:hAnsi="仿宋" w:hint="eastAsia"/>
          <w:b/>
          <w:sz w:val="32"/>
        </w:rPr>
        <w:t>7</w:t>
      </w:r>
      <w:r w:rsidRPr="00D059DD">
        <w:rPr>
          <w:rFonts w:ascii="仿宋" w:eastAsia="仿宋" w:hAnsi="仿宋" w:hint="eastAsia"/>
          <w:b/>
          <w:sz w:val="32"/>
        </w:rPr>
        <w:t>年</w:t>
      </w:r>
      <w:r w:rsidR="0065133E" w:rsidRPr="00D059DD">
        <w:rPr>
          <w:rFonts w:ascii="仿宋" w:eastAsia="仿宋" w:hAnsi="仿宋" w:hint="eastAsia"/>
          <w:b/>
          <w:sz w:val="32"/>
        </w:rPr>
        <w:t>4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C806E1">
        <w:rPr>
          <w:rFonts w:ascii="仿宋" w:eastAsia="仿宋" w:hAnsi="仿宋" w:hint="eastAsia"/>
          <w:b/>
          <w:sz w:val="32"/>
        </w:rPr>
        <w:t>5</w:t>
      </w:r>
      <w:r w:rsidRPr="00D059DD">
        <w:rPr>
          <w:rFonts w:ascii="仿宋" w:eastAsia="仿宋" w:hAnsi="仿宋" w:hint="eastAsia"/>
          <w:b/>
          <w:sz w:val="32"/>
        </w:rPr>
        <w:t>日</w:t>
      </w:r>
      <w:r w:rsidRPr="00D059DD">
        <w:rPr>
          <w:rFonts w:ascii="仿宋" w:eastAsia="仿宋" w:hAnsi="仿宋"/>
          <w:b/>
          <w:sz w:val="32"/>
        </w:rPr>
        <w:t>—</w:t>
      </w:r>
      <w:r w:rsidR="0065133E" w:rsidRPr="00D059DD">
        <w:rPr>
          <w:rFonts w:ascii="仿宋" w:eastAsia="仿宋" w:hAnsi="仿宋" w:hint="eastAsia"/>
          <w:b/>
          <w:sz w:val="32"/>
        </w:rPr>
        <w:t>4</w:t>
      </w:r>
      <w:r w:rsidRPr="00D059DD">
        <w:rPr>
          <w:rFonts w:ascii="仿宋" w:eastAsia="仿宋" w:hAnsi="仿宋" w:hint="eastAsia"/>
          <w:b/>
          <w:sz w:val="32"/>
        </w:rPr>
        <w:t>月</w:t>
      </w:r>
      <w:r w:rsidR="00C806E1">
        <w:rPr>
          <w:rFonts w:ascii="仿宋" w:eastAsia="仿宋" w:hAnsi="仿宋" w:hint="eastAsia"/>
          <w:b/>
          <w:sz w:val="32"/>
        </w:rPr>
        <w:t>6</w:t>
      </w:r>
      <w:r w:rsidRPr="00D059DD">
        <w:rPr>
          <w:rFonts w:ascii="仿宋" w:eastAsia="仿宋" w:hAnsi="仿宋" w:hint="eastAsia"/>
          <w:b/>
          <w:sz w:val="32"/>
        </w:rPr>
        <w:t>日）</w:t>
      </w:r>
    </w:p>
    <w:p w:rsidR="00C806E1" w:rsidRDefault="00CC5A44" w:rsidP="006C67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59DD">
        <w:rPr>
          <w:rFonts w:ascii="仿宋" w:eastAsia="仿宋" w:hAnsi="仿宋" w:hint="eastAsia"/>
          <w:sz w:val="32"/>
          <w:szCs w:val="32"/>
        </w:rPr>
        <w:t>由省评审委员会对学科评审结果终审。</w:t>
      </w:r>
    </w:p>
    <w:p w:rsidR="00CC5A44" w:rsidRPr="00C806E1" w:rsidRDefault="00C806E1" w:rsidP="00C806E1">
      <w:pPr>
        <w:ind w:firstLineChars="200" w:firstLine="643"/>
        <w:rPr>
          <w:rFonts w:ascii="仿宋" w:eastAsia="仿宋" w:hAnsi="仿宋"/>
          <w:sz w:val="32"/>
        </w:rPr>
      </w:pPr>
      <w:r w:rsidRPr="00D059DD">
        <w:rPr>
          <w:rFonts w:ascii="仿宋" w:eastAsia="仿宋" w:hAnsi="仿宋"/>
          <w:b/>
          <w:sz w:val="32"/>
        </w:rPr>
        <w:t>5</w:t>
      </w:r>
      <w:r w:rsidRPr="00D059DD">
        <w:rPr>
          <w:rFonts w:ascii="仿宋" w:eastAsia="仿宋" w:hAnsi="仿宋" w:hint="eastAsia"/>
          <w:b/>
          <w:sz w:val="32"/>
        </w:rPr>
        <w:t>、</w:t>
      </w:r>
      <w:r w:rsidRPr="00C806E1">
        <w:rPr>
          <w:rFonts w:ascii="仿宋" w:eastAsia="仿宋" w:hAnsi="仿宋" w:hint="eastAsia"/>
          <w:b/>
          <w:sz w:val="32"/>
        </w:rPr>
        <w:t>拟获奖成果公示</w:t>
      </w:r>
      <w:r>
        <w:rPr>
          <w:rFonts w:ascii="仿宋" w:eastAsia="仿宋" w:hAnsi="仿宋" w:hint="eastAsia"/>
          <w:b/>
          <w:sz w:val="32"/>
        </w:rPr>
        <w:t>(2017年4月6日—4月20日）</w:t>
      </w:r>
    </w:p>
    <w:p w:rsidR="00CC5A44" w:rsidRPr="00D059DD" w:rsidRDefault="00C806E1" w:rsidP="00D059DD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6、</w:t>
      </w:r>
      <w:r w:rsidR="00CC5A44" w:rsidRPr="00D059DD">
        <w:rPr>
          <w:rFonts w:ascii="仿宋" w:eastAsia="仿宋" w:hAnsi="仿宋" w:hint="eastAsia"/>
          <w:b/>
          <w:sz w:val="32"/>
        </w:rPr>
        <w:t>颁奖表彰阶段（</w:t>
      </w:r>
      <w:r w:rsidR="00046FA8" w:rsidRPr="00D059DD">
        <w:rPr>
          <w:rFonts w:ascii="仿宋" w:eastAsia="仿宋" w:hAnsi="仿宋"/>
          <w:b/>
          <w:sz w:val="32"/>
        </w:rPr>
        <w:t>201</w:t>
      </w:r>
      <w:r w:rsidR="0065133E" w:rsidRPr="00D059DD">
        <w:rPr>
          <w:rFonts w:ascii="仿宋" w:eastAsia="仿宋" w:hAnsi="仿宋" w:hint="eastAsia"/>
          <w:b/>
          <w:sz w:val="32"/>
        </w:rPr>
        <w:t>7</w:t>
      </w:r>
      <w:r w:rsidR="00CC5A44" w:rsidRPr="00D059DD">
        <w:rPr>
          <w:rFonts w:ascii="仿宋" w:eastAsia="仿宋" w:hAnsi="仿宋" w:hint="eastAsia"/>
          <w:b/>
          <w:sz w:val="32"/>
        </w:rPr>
        <w:t>年</w:t>
      </w:r>
      <w:r>
        <w:rPr>
          <w:rFonts w:ascii="仿宋" w:eastAsia="仿宋" w:hAnsi="仿宋" w:hint="eastAsia"/>
          <w:b/>
          <w:sz w:val="32"/>
        </w:rPr>
        <w:t>5</w:t>
      </w:r>
      <w:r w:rsidR="00CC5A44" w:rsidRPr="00D059DD">
        <w:rPr>
          <w:rFonts w:ascii="仿宋" w:eastAsia="仿宋" w:hAnsi="仿宋" w:hint="eastAsia"/>
          <w:b/>
          <w:sz w:val="32"/>
        </w:rPr>
        <w:t>月</w:t>
      </w:r>
      <w:r w:rsidR="00CC5A44" w:rsidRPr="00D059DD">
        <w:rPr>
          <w:rFonts w:ascii="仿宋" w:eastAsia="仿宋" w:hAnsi="仿宋"/>
          <w:b/>
          <w:sz w:val="32"/>
        </w:rPr>
        <w:t>—</w:t>
      </w:r>
      <w:r w:rsidR="00CC5A44" w:rsidRPr="00D059DD">
        <w:rPr>
          <w:rFonts w:ascii="仿宋" w:eastAsia="仿宋" w:hAnsi="仿宋" w:hint="eastAsia"/>
          <w:b/>
          <w:sz w:val="32"/>
        </w:rPr>
        <w:t>）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成果公示后，省评审委员会根据结果公布获奖成果。并在适当时间召开颁奖大会。</w:t>
      </w:r>
    </w:p>
    <w:p w:rsidR="00CC5A44" w:rsidRPr="008229A0" w:rsidRDefault="00CC5A44" w:rsidP="008229A0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8229A0">
        <w:rPr>
          <w:rFonts w:ascii="仿宋" w:eastAsia="仿宋" w:hAnsi="仿宋" w:hint="eastAsia"/>
          <w:b/>
          <w:sz w:val="32"/>
        </w:rPr>
        <w:t>六、其他事项</w:t>
      </w:r>
    </w:p>
    <w:p w:rsidR="00CC5A44" w:rsidRPr="00D059DD" w:rsidRDefault="00CC5A44" w:rsidP="00D059DD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sz w:val="32"/>
        </w:rPr>
      </w:pPr>
      <w:r w:rsidRPr="00D059DD">
        <w:rPr>
          <w:rFonts w:ascii="仿宋" w:eastAsia="仿宋" w:hAnsi="仿宋"/>
          <w:b/>
          <w:sz w:val="32"/>
        </w:rPr>
        <w:t>1</w:t>
      </w:r>
      <w:r w:rsidRPr="00D059DD">
        <w:rPr>
          <w:rFonts w:ascii="仿宋" w:eastAsia="仿宋" w:hAnsi="仿宋" w:hint="eastAsia"/>
          <w:b/>
          <w:sz w:val="32"/>
        </w:rPr>
        <w:t>、材料查询及下载</w:t>
      </w:r>
      <w:r w:rsidRPr="00D059DD">
        <w:rPr>
          <w:rFonts w:ascii="仿宋" w:eastAsia="仿宋" w:hAnsi="仿宋" w:hint="eastAsia"/>
          <w:sz w:val="32"/>
        </w:rPr>
        <w:t>：吉林社科网、吉林省社科联网站、市（州）社科联高校科研群、社科联学会群</w:t>
      </w:r>
      <w:r w:rsidRPr="00D059DD">
        <w:rPr>
          <w:rFonts w:ascii="仿宋" w:eastAsia="仿宋" w:hAnsi="仿宋"/>
          <w:sz w:val="32"/>
        </w:rPr>
        <w:t xml:space="preserve"> </w:t>
      </w:r>
      <w:r w:rsidRPr="00D059DD">
        <w:rPr>
          <w:rFonts w:ascii="仿宋" w:eastAsia="仿宋" w:hAnsi="仿宋" w:hint="eastAsia"/>
          <w:sz w:val="32"/>
        </w:rPr>
        <w:t>。</w:t>
      </w:r>
    </w:p>
    <w:p w:rsidR="00CC5A44" w:rsidRPr="00D059DD" w:rsidRDefault="00CC5A44" w:rsidP="00D059DD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b/>
          <w:sz w:val="32"/>
        </w:rPr>
      </w:pPr>
      <w:r w:rsidRPr="00D059DD">
        <w:rPr>
          <w:rFonts w:ascii="仿宋" w:eastAsia="仿宋" w:hAnsi="仿宋"/>
          <w:b/>
          <w:sz w:val="32"/>
        </w:rPr>
        <w:t>2</w:t>
      </w:r>
      <w:r w:rsidRPr="00D059DD">
        <w:rPr>
          <w:rFonts w:ascii="仿宋" w:eastAsia="仿宋" w:hAnsi="仿宋" w:hint="eastAsia"/>
          <w:b/>
          <w:sz w:val="32"/>
        </w:rPr>
        <w:t>、省评奖办办公地址：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  <w:r w:rsidRPr="00D059DD">
        <w:rPr>
          <w:rFonts w:ascii="仿宋" w:eastAsia="仿宋" w:hAnsi="仿宋" w:hint="eastAsia"/>
          <w:sz w:val="32"/>
        </w:rPr>
        <w:t>长春市自由大路</w:t>
      </w:r>
      <w:r w:rsidRPr="00D059DD">
        <w:rPr>
          <w:rFonts w:ascii="仿宋" w:eastAsia="仿宋" w:hAnsi="仿宋"/>
          <w:sz w:val="32"/>
        </w:rPr>
        <w:t>5399</w:t>
      </w:r>
      <w:r w:rsidRPr="00D059DD">
        <w:rPr>
          <w:rFonts w:ascii="仿宋" w:eastAsia="仿宋" w:hAnsi="仿宋" w:hint="eastAsia"/>
          <w:sz w:val="32"/>
        </w:rPr>
        <w:t>号</w:t>
      </w:r>
      <w:r w:rsidRPr="00D059DD">
        <w:rPr>
          <w:rFonts w:ascii="仿宋" w:eastAsia="仿宋" w:hAnsi="仿宋"/>
          <w:sz w:val="32"/>
        </w:rPr>
        <w:t>,</w:t>
      </w:r>
      <w:r w:rsidRPr="00D059DD">
        <w:rPr>
          <w:rFonts w:ascii="仿宋" w:eastAsia="仿宋" w:hAnsi="仿宋" w:hint="eastAsia"/>
          <w:sz w:val="32"/>
        </w:rPr>
        <w:t>吉林省社会科学院</w:t>
      </w:r>
      <w:r w:rsidR="00652796" w:rsidRPr="00D059DD">
        <w:rPr>
          <w:rFonts w:ascii="仿宋" w:eastAsia="仿宋" w:hAnsi="仿宋" w:hint="eastAsia"/>
          <w:sz w:val="32"/>
        </w:rPr>
        <w:t>613</w:t>
      </w:r>
      <w:r w:rsidR="00DD6AE7">
        <w:rPr>
          <w:rFonts w:ascii="仿宋" w:eastAsia="仿宋" w:hAnsi="仿宋" w:hint="eastAsia"/>
          <w:sz w:val="32"/>
        </w:rPr>
        <w:t>室</w:t>
      </w:r>
      <w:r w:rsidRPr="00D059DD">
        <w:rPr>
          <w:rFonts w:ascii="仿宋" w:eastAsia="仿宋" w:hAnsi="仿宋" w:hint="eastAsia"/>
          <w:sz w:val="32"/>
        </w:rPr>
        <w:t>。邮编：</w:t>
      </w:r>
      <w:r w:rsidRPr="00D059DD">
        <w:rPr>
          <w:rFonts w:ascii="仿宋" w:eastAsia="仿宋" w:hAnsi="仿宋"/>
          <w:sz w:val="32"/>
        </w:rPr>
        <w:t>130033</w:t>
      </w:r>
      <w:r w:rsidRPr="00D059DD">
        <w:rPr>
          <w:rFonts w:ascii="仿宋" w:eastAsia="仿宋" w:hAnsi="仿宋" w:hint="eastAsia"/>
          <w:sz w:val="32"/>
        </w:rPr>
        <w:t>。办公电话：</w:t>
      </w:r>
      <w:r w:rsidRPr="00D059DD">
        <w:rPr>
          <w:rFonts w:ascii="仿宋" w:eastAsia="仿宋" w:hAnsi="仿宋"/>
          <w:sz w:val="32"/>
        </w:rPr>
        <w:t>0431</w:t>
      </w:r>
      <w:r w:rsidRPr="00D059DD">
        <w:rPr>
          <w:rFonts w:ascii="仿宋" w:eastAsia="仿宋" w:hAnsi="仿宋" w:hint="eastAsia"/>
          <w:sz w:val="32"/>
        </w:rPr>
        <w:t>－</w:t>
      </w:r>
      <w:r w:rsidRPr="00D059DD">
        <w:rPr>
          <w:rFonts w:ascii="仿宋" w:eastAsia="仿宋" w:hAnsi="仿宋"/>
          <w:sz w:val="32"/>
        </w:rPr>
        <w:t>84639206</w:t>
      </w:r>
      <w:r w:rsidRPr="00D059DD">
        <w:rPr>
          <w:rFonts w:ascii="仿宋" w:eastAsia="仿宋" w:hAnsi="仿宋" w:hint="eastAsia"/>
          <w:sz w:val="32"/>
        </w:rPr>
        <w:t>、</w:t>
      </w:r>
      <w:r w:rsidR="00652796" w:rsidRPr="00D059DD">
        <w:rPr>
          <w:rFonts w:ascii="仿宋" w:eastAsia="仿宋" w:hAnsi="仿宋" w:hint="eastAsia"/>
          <w:sz w:val="32"/>
        </w:rPr>
        <w:t>89629645、</w:t>
      </w:r>
      <w:r w:rsidRPr="00D059DD">
        <w:rPr>
          <w:rFonts w:ascii="仿宋" w:eastAsia="仿宋" w:hAnsi="仿宋"/>
          <w:sz w:val="32"/>
        </w:rPr>
        <w:t>84639400</w:t>
      </w:r>
    </w:p>
    <w:p w:rsidR="00CC5A44" w:rsidRPr="00D059DD" w:rsidRDefault="00CC5A44" w:rsidP="00D059DD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sz w:val="32"/>
        </w:rPr>
      </w:pPr>
      <w:r w:rsidRPr="00D059DD">
        <w:rPr>
          <w:rFonts w:ascii="仿宋" w:eastAsia="仿宋" w:hAnsi="仿宋"/>
          <w:b/>
          <w:sz w:val="32"/>
        </w:rPr>
        <w:t>3</w:t>
      </w:r>
      <w:r w:rsidRPr="00D059DD">
        <w:rPr>
          <w:rFonts w:ascii="仿宋" w:eastAsia="仿宋" w:hAnsi="仿宋" w:hint="eastAsia"/>
          <w:b/>
          <w:sz w:val="32"/>
        </w:rPr>
        <w:t>、信</w:t>
      </w:r>
      <w:r w:rsidRPr="00D059DD">
        <w:rPr>
          <w:rFonts w:ascii="仿宋" w:eastAsia="仿宋" w:hAnsi="仿宋"/>
          <w:b/>
          <w:sz w:val="32"/>
        </w:rPr>
        <w:t xml:space="preserve">  </w:t>
      </w:r>
      <w:r w:rsidRPr="00D059DD">
        <w:rPr>
          <w:rFonts w:ascii="仿宋" w:eastAsia="仿宋" w:hAnsi="仿宋" w:hint="eastAsia"/>
          <w:b/>
          <w:sz w:val="32"/>
        </w:rPr>
        <w:t>箱</w:t>
      </w:r>
      <w:r w:rsidRPr="00D059DD">
        <w:rPr>
          <w:rFonts w:ascii="仿宋" w:eastAsia="仿宋" w:hAnsi="仿宋" w:hint="eastAsia"/>
          <w:sz w:val="32"/>
        </w:rPr>
        <w:t>：</w:t>
      </w:r>
      <w:r w:rsidR="0065133E" w:rsidRPr="00D059DD">
        <w:rPr>
          <w:rFonts w:ascii="仿宋" w:eastAsia="仿宋" w:hAnsi="仿宋" w:hint="eastAsia"/>
        </w:rPr>
        <w:t>945881804@qq.com</w:t>
      </w:r>
    </w:p>
    <w:p w:rsidR="00CC5A44" w:rsidRPr="00D059DD" w:rsidRDefault="00CC5A44" w:rsidP="00D059DD">
      <w:pPr>
        <w:adjustRightInd w:val="0"/>
        <w:snapToGrid w:val="0"/>
        <w:spacing w:line="300" w:lineRule="auto"/>
        <w:ind w:firstLineChars="200" w:firstLine="643"/>
        <w:rPr>
          <w:rFonts w:ascii="仿宋" w:eastAsia="仿宋" w:hAnsi="仿宋"/>
          <w:sz w:val="32"/>
        </w:rPr>
      </w:pPr>
      <w:r w:rsidRPr="00D059DD">
        <w:rPr>
          <w:rFonts w:ascii="仿宋" w:eastAsia="仿宋" w:hAnsi="仿宋"/>
          <w:b/>
          <w:sz w:val="32"/>
        </w:rPr>
        <w:lastRenderedPageBreak/>
        <w:t>4</w:t>
      </w:r>
      <w:r w:rsidRPr="00D059DD">
        <w:rPr>
          <w:rFonts w:ascii="仿宋" w:eastAsia="仿宋" w:hAnsi="仿宋" w:hint="eastAsia"/>
          <w:b/>
          <w:sz w:val="32"/>
        </w:rPr>
        <w:t>、联系人：</w:t>
      </w:r>
      <w:r w:rsidRPr="00D059DD">
        <w:rPr>
          <w:rFonts w:ascii="仿宋" w:eastAsia="仿宋" w:hAnsi="仿宋" w:hint="eastAsia"/>
          <w:sz w:val="32"/>
        </w:rPr>
        <w:t>孙利艳、孟八一、孙</w:t>
      </w:r>
      <w:r w:rsidRPr="00D059DD">
        <w:rPr>
          <w:rFonts w:ascii="仿宋" w:eastAsia="仿宋" w:hAnsi="仿宋"/>
          <w:sz w:val="32"/>
        </w:rPr>
        <w:t xml:space="preserve"> </w:t>
      </w:r>
      <w:r w:rsidRPr="00D059DD">
        <w:rPr>
          <w:rFonts w:ascii="仿宋" w:eastAsia="仿宋" w:hAnsi="仿宋" w:hint="eastAsia"/>
          <w:sz w:val="32"/>
        </w:rPr>
        <w:t>莹、高艺嘉</w:t>
      </w:r>
    </w:p>
    <w:p w:rsidR="00CC5A44" w:rsidRPr="00D059DD" w:rsidRDefault="00CC5A44" w:rsidP="006C6707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</w:rPr>
      </w:pPr>
    </w:p>
    <w:p w:rsidR="007A759E" w:rsidRDefault="00B96AFD" w:rsidP="00B96AFD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</w:t>
      </w:r>
    </w:p>
    <w:p w:rsidR="00CC5A44" w:rsidRDefault="007A759E" w:rsidP="00B96AFD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</w:t>
      </w:r>
      <w:r w:rsidR="00B96AFD">
        <w:rPr>
          <w:rFonts w:ascii="仿宋_GB2312" w:eastAsia="仿宋_GB2312" w:hint="eastAsia"/>
          <w:sz w:val="32"/>
        </w:rPr>
        <w:t xml:space="preserve"> </w:t>
      </w:r>
      <w:r w:rsidR="00CC5A44">
        <w:rPr>
          <w:rFonts w:ascii="仿宋_GB2312" w:eastAsia="仿宋_GB2312" w:hint="eastAsia"/>
          <w:sz w:val="32"/>
        </w:rPr>
        <w:t>吉林省社会科学优秀成果评奖管理办公室</w:t>
      </w:r>
    </w:p>
    <w:p w:rsidR="00CC5A44" w:rsidRDefault="00652796" w:rsidP="00F722A0">
      <w:pPr>
        <w:adjustRightInd w:val="0"/>
        <w:snapToGrid w:val="0"/>
        <w:spacing w:line="300" w:lineRule="auto"/>
        <w:ind w:firstLineChars="1250" w:firstLine="4000"/>
      </w:pPr>
      <w:r>
        <w:rPr>
          <w:rFonts w:ascii="仿宋_GB2312" w:eastAsia="仿宋_GB2312"/>
          <w:sz w:val="32"/>
        </w:rPr>
        <w:t>201</w:t>
      </w:r>
      <w:r w:rsidR="00B96AFD">
        <w:rPr>
          <w:rFonts w:ascii="仿宋_GB2312" w:eastAsia="仿宋_GB2312" w:hint="eastAsia"/>
          <w:sz w:val="32"/>
        </w:rPr>
        <w:t>7</w:t>
      </w:r>
      <w:r w:rsidR="00CC5A44">
        <w:rPr>
          <w:rFonts w:ascii="仿宋_GB2312" w:eastAsia="仿宋_GB2312" w:hint="eastAsia"/>
          <w:sz w:val="32"/>
        </w:rPr>
        <w:t>年</w:t>
      </w:r>
      <w:r w:rsidR="00B96AFD">
        <w:rPr>
          <w:rFonts w:ascii="仿宋_GB2312" w:eastAsia="仿宋_GB2312" w:hint="eastAsia"/>
          <w:sz w:val="32"/>
        </w:rPr>
        <w:t>1</w:t>
      </w:r>
      <w:r w:rsidR="00CC5A44">
        <w:rPr>
          <w:rFonts w:ascii="仿宋_GB2312" w:eastAsia="仿宋_GB2312" w:hint="eastAsia"/>
          <w:sz w:val="32"/>
        </w:rPr>
        <w:t>月</w:t>
      </w:r>
      <w:r w:rsidR="00CC5A44">
        <w:rPr>
          <w:rFonts w:ascii="仿宋_GB2312" w:eastAsia="仿宋_GB2312"/>
          <w:sz w:val="32"/>
        </w:rPr>
        <w:t>1</w:t>
      </w:r>
      <w:r w:rsidR="00B96AFD">
        <w:rPr>
          <w:rFonts w:ascii="仿宋_GB2312" w:eastAsia="仿宋_GB2312" w:hint="eastAsia"/>
          <w:sz w:val="32"/>
        </w:rPr>
        <w:t>0</w:t>
      </w:r>
      <w:r w:rsidR="00CC5A44">
        <w:rPr>
          <w:rFonts w:ascii="仿宋_GB2312" w:eastAsia="仿宋_GB2312" w:hint="eastAsia"/>
          <w:sz w:val="32"/>
        </w:rPr>
        <w:t>日</w:t>
      </w:r>
    </w:p>
    <w:sectPr w:rsidR="00CC5A44" w:rsidSect="00FF12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8B" w:rsidRDefault="00A9338B" w:rsidP="001602C6">
      <w:r>
        <w:separator/>
      </w:r>
    </w:p>
  </w:endnote>
  <w:endnote w:type="continuationSeparator" w:id="0">
    <w:p w:rsidR="00A9338B" w:rsidRDefault="00A9338B" w:rsidP="0016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44" w:rsidRDefault="00A21EE4">
    <w:pPr>
      <w:pStyle w:val="a5"/>
      <w:jc w:val="center"/>
    </w:pPr>
    <w:fldSimple w:instr=" PAGE   \* MERGEFORMAT ">
      <w:r w:rsidR="008229A0" w:rsidRPr="008229A0">
        <w:rPr>
          <w:noProof/>
          <w:lang w:val="zh-CN"/>
        </w:rPr>
        <w:t>2</w:t>
      </w:r>
    </w:fldSimple>
  </w:p>
  <w:p w:rsidR="00CC5A44" w:rsidRDefault="00CC5A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8B" w:rsidRDefault="00A9338B" w:rsidP="001602C6">
      <w:r>
        <w:separator/>
      </w:r>
    </w:p>
  </w:footnote>
  <w:footnote w:type="continuationSeparator" w:id="0">
    <w:p w:rsidR="00A9338B" w:rsidRDefault="00A9338B" w:rsidP="00160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89E"/>
    <w:rsid w:val="00017C8B"/>
    <w:rsid w:val="00046FA8"/>
    <w:rsid w:val="000A36D8"/>
    <w:rsid w:val="000B50A5"/>
    <w:rsid w:val="000E018F"/>
    <w:rsid w:val="00116DBA"/>
    <w:rsid w:val="00134CB2"/>
    <w:rsid w:val="00147C0A"/>
    <w:rsid w:val="001602C6"/>
    <w:rsid w:val="00165446"/>
    <w:rsid w:val="001A7711"/>
    <w:rsid w:val="00232348"/>
    <w:rsid w:val="00262E00"/>
    <w:rsid w:val="002845BC"/>
    <w:rsid w:val="002B0374"/>
    <w:rsid w:val="00350F48"/>
    <w:rsid w:val="003712CD"/>
    <w:rsid w:val="003843B4"/>
    <w:rsid w:val="003D490D"/>
    <w:rsid w:val="003E020D"/>
    <w:rsid w:val="00436325"/>
    <w:rsid w:val="004447AC"/>
    <w:rsid w:val="0048375A"/>
    <w:rsid w:val="00487552"/>
    <w:rsid w:val="004E5C5E"/>
    <w:rsid w:val="00537559"/>
    <w:rsid w:val="00585FB5"/>
    <w:rsid w:val="005A3864"/>
    <w:rsid w:val="0061489E"/>
    <w:rsid w:val="0064394A"/>
    <w:rsid w:val="0065133E"/>
    <w:rsid w:val="00652796"/>
    <w:rsid w:val="006553E8"/>
    <w:rsid w:val="006A5A44"/>
    <w:rsid w:val="006C38E8"/>
    <w:rsid w:val="006C6707"/>
    <w:rsid w:val="006D4BEB"/>
    <w:rsid w:val="0070145A"/>
    <w:rsid w:val="0072783C"/>
    <w:rsid w:val="00734701"/>
    <w:rsid w:val="007637CA"/>
    <w:rsid w:val="00787668"/>
    <w:rsid w:val="007A51F8"/>
    <w:rsid w:val="007A759E"/>
    <w:rsid w:val="008229A0"/>
    <w:rsid w:val="00854DC3"/>
    <w:rsid w:val="00885C7C"/>
    <w:rsid w:val="008A073B"/>
    <w:rsid w:val="008B1346"/>
    <w:rsid w:val="008B677A"/>
    <w:rsid w:val="00937586"/>
    <w:rsid w:val="009560FC"/>
    <w:rsid w:val="00A21EE4"/>
    <w:rsid w:val="00A50682"/>
    <w:rsid w:val="00A80A93"/>
    <w:rsid w:val="00A9338B"/>
    <w:rsid w:val="00A976FA"/>
    <w:rsid w:val="00AA7E72"/>
    <w:rsid w:val="00AC4C7B"/>
    <w:rsid w:val="00B33B26"/>
    <w:rsid w:val="00B34EF8"/>
    <w:rsid w:val="00B96AFD"/>
    <w:rsid w:val="00BB3843"/>
    <w:rsid w:val="00BC5077"/>
    <w:rsid w:val="00BD0311"/>
    <w:rsid w:val="00BD544A"/>
    <w:rsid w:val="00C06C20"/>
    <w:rsid w:val="00C33F57"/>
    <w:rsid w:val="00C802B8"/>
    <w:rsid w:val="00C806E1"/>
    <w:rsid w:val="00C86273"/>
    <w:rsid w:val="00CB3364"/>
    <w:rsid w:val="00CC5A44"/>
    <w:rsid w:val="00CF0ABB"/>
    <w:rsid w:val="00D059DD"/>
    <w:rsid w:val="00DD601A"/>
    <w:rsid w:val="00DD6AE7"/>
    <w:rsid w:val="00E22050"/>
    <w:rsid w:val="00E246C4"/>
    <w:rsid w:val="00E5464B"/>
    <w:rsid w:val="00E63B6A"/>
    <w:rsid w:val="00E726C5"/>
    <w:rsid w:val="00E847A6"/>
    <w:rsid w:val="00EA2345"/>
    <w:rsid w:val="00EE5594"/>
    <w:rsid w:val="00F44045"/>
    <w:rsid w:val="00F70454"/>
    <w:rsid w:val="00F722A0"/>
    <w:rsid w:val="00FF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7C"/>
    <w:pPr>
      <w:widowControl w:val="0"/>
      <w:jc w:val="both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C7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160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602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160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602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265</Words>
  <Characters>1515</Characters>
  <Application>Microsoft Office Word</Application>
  <DocSecurity>0</DocSecurity>
  <Lines>12</Lines>
  <Paragraphs>3</Paragraphs>
  <ScaleCrop>false</ScaleCrop>
  <Company>lenovo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55</cp:revision>
  <cp:lastPrinted>2017-01-10T06:06:00Z</cp:lastPrinted>
  <dcterms:created xsi:type="dcterms:W3CDTF">2016-03-02T01:31:00Z</dcterms:created>
  <dcterms:modified xsi:type="dcterms:W3CDTF">2017-01-11T02:07:00Z</dcterms:modified>
</cp:coreProperties>
</file>